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7AD" w:rsidRPr="006A0138" w:rsidRDefault="006367AD" w:rsidP="00D413E6">
      <w:pPr>
        <w:spacing w:after="0" w:line="240" w:lineRule="auto"/>
        <w:rPr>
          <w:rFonts w:ascii="Arial" w:hAnsi="Arial" w:cs="Arial"/>
          <w:sz w:val="24"/>
          <w:szCs w:val="24"/>
        </w:rPr>
      </w:pPr>
      <w:bookmarkStart w:id="0" w:name="_GoBack"/>
      <w:bookmarkEnd w:id="0"/>
      <w:r w:rsidRPr="006A0138">
        <w:rPr>
          <w:rFonts w:ascii="Arial" w:hAnsi="Arial" w:cs="Arial"/>
          <w:sz w:val="24"/>
          <w:szCs w:val="24"/>
        </w:rPr>
        <w:t>ÖNORM-Entwurf  A 1080; Stellungnahme</w:t>
      </w:r>
    </w:p>
    <w:p w:rsidR="006367AD" w:rsidRPr="006A0138" w:rsidRDefault="006367AD" w:rsidP="00D413E6">
      <w:pPr>
        <w:spacing w:after="0" w:line="240" w:lineRule="auto"/>
        <w:rPr>
          <w:rFonts w:ascii="Arial" w:hAnsi="Arial" w:cs="Arial"/>
          <w:sz w:val="24"/>
          <w:szCs w:val="24"/>
        </w:rPr>
      </w:pPr>
    </w:p>
    <w:p w:rsidR="006367AD" w:rsidRPr="006A0138" w:rsidRDefault="006367AD" w:rsidP="00D413E6">
      <w:pPr>
        <w:spacing w:after="0" w:line="240" w:lineRule="auto"/>
        <w:rPr>
          <w:rFonts w:ascii="Arial" w:hAnsi="Arial" w:cs="Arial"/>
          <w:sz w:val="24"/>
          <w:szCs w:val="24"/>
        </w:rPr>
      </w:pPr>
      <w:r w:rsidRPr="006A0138">
        <w:rPr>
          <w:rFonts w:ascii="Arial" w:hAnsi="Arial" w:cs="Arial"/>
          <w:sz w:val="24"/>
          <w:szCs w:val="24"/>
        </w:rPr>
        <w:t>Sehr geehrte Damen und Herren!</w:t>
      </w:r>
    </w:p>
    <w:p w:rsidR="006367AD" w:rsidRPr="006A0138" w:rsidRDefault="006367AD" w:rsidP="00D413E6">
      <w:pPr>
        <w:pStyle w:val="NurText"/>
        <w:rPr>
          <w:rFonts w:cs="Arial"/>
          <w:sz w:val="24"/>
          <w:szCs w:val="24"/>
          <w:lang w:val="de-DE"/>
        </w:rPr>
      </w:pPr>
      <w:r w:rsidRPr="006A0138">
        <w:rPr>
          <w:rFonts w:eastAsia="Calibri" w:cs="Arial"/>
          <w:sz w:val="24"/>
          <w:szCs w:val="24"/>
          <w:lang w:val="de-DE"/>
        </w:rPr>
        <w:t xml:space="preserve">Als Stabsstelle für Chancengleichheit, Anti-Diskriminierung und Frauenförderung des Landes Salzburg treten wir für eine geschlechtergerechte und diskriminierungsfreie Sprache ein. Deshalb ist es notwendig, zum Entwurf der </w:t>
      </w:r>
      <w:r w:rsidRPr="006A0138">
        <w:rPr>
          <w:rFonts w:eastAsia="Calibri" w:cs="Arial"/>
          <w:b/>
          <w:sz w:val="24"/>
          <w:szCs w:val="24"/>
          <w:lang w:val="de-DE"/>
        </w:rPr>
        <w:t xml:space="preserve">ÖNORM A 1080 </w:t>
      </w:r>
      <w:r w:rsidRPr="006A0138">
        <w:rPr>
          <w:rFonts w:cs="Arial"/>
          <w:b/>
          <w:sz w:val="24"/>
          <w:szCs w:val="24"/>
        </w:rPr>
        <w:t xml:space="preserve">- "Richtlinien für die </w:t>
      </w:r>
      <w:r w:rsidRPr="006A0138">
        <w:rPr>
          <w:rFonts w:cs="Arial"/>
          <w:b/>
          <w:sz w:val="24"/>
          <w:szCs w:val="24"/>
          <w:lang w:val="de-DE"/>
        </w:rPr>
        <w:t>Textgestaltung"</w:t>
      </w:r>
      <w:r w:rsidRPr="006A0138">
        <w:rPr>
          <w:rFonts w:cs="Arial"/>
          <w:sz w:val="24"/>
          <w:szCs w:val="24"/>
          <w:lang w:val="de-DE"/>
        </w:rPr>
        <w:t xml:space="preserve"> </w:t>
      </w:r>
      <w:r w:rsidRPr="006A0138">
        <w:rPr>
          <w:rFonts w:cs="Arial"/>
          <w:sz w:val="24"/>
          <w:szCs w:val="24"/>
        </w:rPr>
        <w:t xml:space="preserve">Stellung zu nehmen, und zwar zu den Kapiteln </w:t>
      </w:r>
      <w:r w:rsidRPr="006A0138">
        <w:rPr>
          <w:rFonts w:cs="Arial"/>
          <w:b/>
          <w:i/>
          <w:sz w:val="24"/>
          <w:szCs w:val="24"/>
        </w:rPr>
        <w:t xml:space="preserve">7 </w:t>
      </w:r>
      <w:r w:rsidR="00D04B23" w:rsidRPr="006A0138">
        <w:rPr>
          <w:rFonts w:cs="Arial"/>
          <w:b/>
          <w:i/>
          <w:sz w:val="24"/>
          <w:szCs w:val="24"/>
        </w:rPr>
        <w:t>– Inhaltliche Textgestaltung</w:t>
      </w:r>
      <w:r w:rsidR="00D04B23" w:rsidRPr="006A0138">
        <w:rPr>
          <w:rFonts w:cs="Arial"/>
          <w:sz w:val="24"/>
          <w:szCs w:val="24"/>
        </w:rPr>
        <w:t xml:space="preserve"> </w:t>
      </w:r>
      <w:r w:rsidRPr="006A0138">
        <w:rPr>
          <w:rFonts w:cs="Arial"/>
          <w:sz w:val="24"/>
          <w:szCs w:val="24"/>
        </w:rPr>
        <w:t xml:space="preserve">und </w:t>
      </w:r>
      <w:r w:rsidRPr="006A0138">
        <w:rPr>
          <w:rFonts w:cs="Arial"/>
          <w:b/>
          <w:i/>
          <w:sz w:val="24"/>
          <w:szCs w:val="24"/>
        </w:rPr>
        <w:t>8</w:t>
      </w:r>
      <w:r w:rsidR="00D04B23" w:rsidRPr="006A0138">
        <w:rPr>
          <w:rFonts w:cs="Arial"/>
          <w:b/>
          <w:i/>
          <w:sz w:val="24"/>
          <w:szCs w:val="24"/>
        </w:rPr>
        <w:t xml:space="preserve"> - </w:t>
      </w:r>
      <w:r w:rsidR="00D04B23" w:rsidRPr="006A0138">
        <w:rPr>
          <w:rFonts w:cs="Arial"/>
          <w:b/>
          <w:i/>
          <w:spacing w:val="13"/>
          <w:sz w:val="24"/>
          <w:szCs w:val="24"/>
          <w:lang w:val="de-DE" w:eastAsia="de-DE"/>
        </w:rPr>
        <w:t>Personenangaben im Korrespondenzbereich</w:t>
      </w:r>
      <w:r w:rsidRPr="006A0138">
        <w:rPr>
          <w:rFonts w:cs="Arial"/>
          <w:sz w:val="24"/>
          <w:szCs w:val="24"/>
        </w:rPr>
        <w:t xml:space="preserve"> (</w:t>
      </w:r>
      <w:r w:rsidRPr="006A0138">
        <w:rPr>
          <w:rFonts w:cs="Arial"/>
          <w:sz w:val="24"/>
          <w:szCs w:val="24"/>
          <w:lang w:val="de-DE"/>
        </w:rPr>
        <w:t xml:space="preserve">S. 36-42) </w:t>
      </w:r>
      <w:r w:rsidRPr="006A0138">
        <w:rPr>
          <w:rFonts w:cs="Arial"/>
          <w:sz w:val="24"/>
          <w:szCs w:val="24"/>
        </w:rPr>
        <w:t xml:space="preserve">sowie zu </w:t>
      </w:r>
      <w:r w:rsidRPr="006A0138">
        <w:rPr>
          <w:rFonts w:cs="Arial"/>
          <w:b/>
          <w:i/>
          <w:sz w:val="24"/>
          <w:szCs w:val="24"/>
          <w:lang w:val="de-DE"/>
        </w:rPr>
        <w:t>Anhang 13 (informativ) Geschlechtergerechtes Formulieren</w:t>
      </w:r>
      <w:r w:rsidRPr="006A0138">
        <w:rPr>
          <w:rFonts w:cs="Arial"/>
          <w:sz w:val="24"/>
          <w:szCs w:val="24"/>
          <w:lang w:val="de-DE"/>
        </w:rPr>
        <w:t xml:space="preserve"> (S. 80-83).</w:t>
      </w:r>
    </w:p>
    <w:p w:rsidR="006367AD" w:rsidRDefault="006367AD" w:rsidP="00D413E6">
      <w:pPr>
        <w:pStyle w:val="NurText"/>
        <w:rPr>
          <w:rFonts w:cs="Arial"/>
          <w:sz w:val="24"/>
          <w:szCs w:val="24"/>
          <w:lang w:val="de-DE"/>
        </w:rPr>
      </w:pPr>
    </w:p>
    <w:p w:rsidR="00D413E6" w:rsidRPr="006A0138" w:rsidRDefault="00D413E6" w:rsidP="00D413E6">
      <w:pPr>
        <w:pStyle w:val="NurText"/>
        <w:rPr>
          <w:rFonts w:cs="Arial"/>
          <w:sz w:val="24"/>
          <w:szCs w:val="24"/>
          <w:lang w:val="de-DE"/>
        </w:rPr>
      </w:pPr>
    </w:p>
    <w:p w:rsidR="006367AD" w:rsidRDefault="006367AD" w:rsidP="00D413E6">
      <w:pPr>
        <w:pStyle w:val="NurText"/>
        <w:rPr>
          <w:rFonts w:cs="Arial"/>
          <w:b/>
          <w:sz w:val="24"/>
          <w:szCs w:val="24"/>
          <w:lang w:val="de-DE"/>
        </w:rPr>
      </w:pPr>
      <w:r w:rsidRPr="006A0138">
        <w:rPr>
          <w:rFonts w:cs="Arial"/>
          <w:b/>
          <w:sz w:val="24"/>
          <w:szCs w:val="24"/>
          <w:lang w:val="de-DE"/>
        </w:rPr>
        <w:t>GRUNDSÄTZLICHES</w:t>
      </w:r>
    </w:p>
    <w:p w:rsidR="00D413E6" w:rsidRPr="006A0138" w:rsidRDefault="00D413E6" w:rsidP="00D413E6">
      <w:pPr>
        <w:pStyle w:val="NurText"/>
        <w:rPr>
          <w:rFonts w:cs="Arial"/>
          <w:b/>
          <w:sz w:val="24"/>
          <w:szCs w:val="24"/>
          <w:lang w:val="de-DE"/>
        </w:rPr>
      </w:pPr>
    </w:p>
    <w:p w:rsidR="006367AD" w:rsidRPr="006A0138" w:rsidRDefault="006367AD" w:rsidP="00D413E6">
      <w:pPr>
        <w:pStyle w:val="NurText"/>
        <w:rPr>
          <w:rFonts w:eastAsia="Calibri" w:cs="Arial"/>
          <w:sz w:val="24"/>
          <w:szCs w:val="24"/>
          <w:lang w:val="de-DE"/>
        </w:rPr>
      </w:pPr>
      <w:r w:rsidRPr="006A0138">
        <w:rPr>
          <w:rFonts w:eastAsia="Calibri" w:cs="Arial"/>
          <w:sz w:val="24"/>
          <w:szCs w:val="24"/>
          <w:lang w:val="de-DE"/>
        </w:rPr>
        <w:t xml:space="preserve">1. Wir verweisen auf die uns bekanntgemachten Stellungnahmen der Gleichbehandlungsbeauftragten und Frauenbeauftragten sowie auf die Stellungnahmen des </w:t>
      </w:r>
      <w:proofErr w:type="spellStart"/>
      <w:r w:rsidRPr="006A0138">
        <w:rPr>
          <w:rFonts w:eastAsia="Calibri" w:cs="Arial"/>
          <w:sz w:val="24"/>
          <w:szCs w:val="24"/>
          <w:lang w:val="de-DE"/>
        </w:rPr>
        <w:t>Klagsverbandes</w:t>
      </w:r>
      <w:proofErr w:type="spellEnd"/>
      <w:r w:rsidRPr="006A0138">
        <w:rPr>
          <w:rFonts w:eastAsia="Calibri" w:cs="Arial"/>
          <w:sz w:val="24"/>
          <w:szCs w:val="24"/>
          <w:lang w:val="de-DE"/>
        </w:rPr>
        <w:t xml:space="preserve"> (</w:t>
      </w:r>
      <w:hyperlink r:id="rId7" w:history="1">
        <w:r w:rsidRPr="006A0138">
          <w:rPr>
            <w:rFonts w:eastAsia="Calibri" w:cs="Arial"/>
            <w:sz w:val="24"/>
            <w:szCs w:val="24"/>
            <w:lang w:val="de-DE"/>
          </w:rPr>
          <w:t>http://www.klagsverband.at/archives/8649</w:t>
        </w:r>
      </w:hyperlink>
      <w:r w:rsidRPr="006A0138">
        <w:rPr>
          <w:rFonts w:eastAsia="Calibri" w:cs="Arial"/>
          <w:sz w:val="24"/>
          <w:szCs w:val="24"/>
          <w:lang w:val="de-DE"/>
        </w:rPr>
        <w:t xml:space="preserve">) und </w:t>
      </w:r>
      <w:r w:rsidR="00525252" w:rsidRPr="006A0138">
        <w:rPr>
          <w:rFonts w:eastAsia="Calibri" w:cs="Arial"/>
          <w:sz w:val="24"/>
          <w:szCs w:val="24"/>
          <w:lang w:val="de-DE"/>
        </w:rPr>
        <w:t>des Vereins österreichischer Juristinnen (</w:t>
      </w:r>
      <w:hyperlink r:id="rId8" w:history="1">
        <w:r w:rsidR="00525252" w:rsidRPr="006A0138">
          <w:rPr>
            <w:rFonts w:eastAsia="Calibri" w:cs="Arial"/>
            <w:sz w:val="24"/>
            <w:szCs w:val="24"/>
            <w:lang w:val="de-DE"/>
          </w:rPr>
          <w:t>http://www.juristinnen.at/wp-content/uploads//VöJ_Stellungnahme_ÖNORM-A-1080.pdf</w:t>
        </w:r>
      </w:hyperlink>
      <w:r w:rsidR="00525252" w:rsidRPr="006A0138">
        <w:rPr>
          <w:rFonts w:eastAsia="Calibri" w:cs="Arial"/>
          <w:sz w:val="24"/>
          <w:szCs w:val="24"/>
          <w:lang w:val="de-DE"/>
        </w:rPr>
        <w:t>).</w:t>
      </w:r>
      <w:r w:rsidR="00D413E6">
        <w:rPr>
          <w:rFonts w:eastAsia="Calibri" w:cs="Arial"/>
          <w:sz w:val="24"/>
          <w:szCs w:val="24"/>
          <w:lang w:val="de-DE"/>
        </w:rPr>
        <w:t xml:space="preserve"> Die in diesen Stellungnahmen enthaltenen grundsätzlichen und detailbezogenen Kritikpunkte werden von uns geteilt.</w:t>
      </w:r>
    </w:p>
    <w:p w:rsidR="00D413E6" w:rsidRDefault="00D413E6" w:rsidP="00D413E6">
      <w:pPr>
        <w:pStyle w:val="StandardWeb"/>
        <w:shd w:val="clear" w:color="auto" w:fill="FFFFFF"/>
        <w:spacing w:before="0" w:beforeAutospacing="0" w:after="0" w:afterAutospacing="0"/>
        <w:rPr>
          <w:rFonts w:ascii="Arial" w:eastAsia="Calibri" w:hAnsi="Arial" w:cs="Arial"/>
          <w:lang w:val="de-DE"/>
        </w:rPr>
      </w:pPr>
    </w:p>
    <w:p w:rsidR="00D04B23" w:rsidRPr="00D413E6" w:rsidRDefault="00E113F0" w:rsidP="00D413E6">
      <w:pPr>
        <w:pStyle w:val="StandardWeb"/>
        <w:shd w:val="clear" w:color="auto" w:fill="FFFFFF"/>
        <w:spacing w:before="0" w:beforeAutospacing="0" w:after="0" w:afterAutospacing="0"/>
        <w:rPr>
          <w:rFonts w:ascii="Arial" w:hAnsi="Arial" w:cs="Arial"/>
        </w:rPr>
      </w:pPr>
      <w:r>
        <w:rPr>
          <w:rFonts w:ascii="Arial" w:eastAsia="Calibri" w:hAnsi="Arial" w:cs="Arial"/>
          <w:lang w:val="de-DE"/>
        </w:rPr>
        <w:t>2</w:t>
      </w:r>
      <w:r w:rsidR="00525252" w:rsidRPr="006A0138">
        <w:rPr>
          <w:rFonts w:ascii="Arial" w:eastAsia="Calibri" w:hAnsi="Arial" w:cs="Arial"/>
          <w:lang w:val="de-DE"/>
        </w:rPr>
        <w:t xml:space="preserve">. </w:t>
      </w:r>
      <w:r w:rsidR="00D413E6">
        <w:rPr>
          <w:rFonts w:ascii="Arial" w:eastAsia="Calibri" w:hAnsi="Arial" w:cs="Arial"/>
          <w:lang w:val="de-DE"/>
        </w:rPr>
        <w:t>Obwohl</w:t>
      </w:r>
      <w:r w:rsidR="00D04B23" w:rsidRPr="006A0138">
        <w:rPr>
          <w:rFonts w:ascii="Arial" w:eastAsia="Calibri" w:hAnsi="Arial" w:cs="Arial"/>
          <w:lang w:val="de-DE"/>
        </w:rPr>
        <w:t xml:space="preserve"> der Normentwurf diverse Belege und Quellen für die vorgenommenen Festlegungen angibt, </w:t>
      </w:r>
      <w:r w:rsidR="00D04B23" w:rsidRPr="006A0138">
        <w:rPr>
          <w:rFonts w:ascii="Arial" w:eastAsia="Calibri" w:hAnsi="Arial" w:cs="Arial"/>
          <w:b/>
          <w:lang w:val="de-DE"/>
        </w:rPr>
        <w:t>bleiben insbesondere zwei wesentlich heranzuziehende offizielle Stellen unerwähnt und unberücksichtigt:</w:t>
      </w:r>
      <w:r w:rsidR="00D04B23" w:rsidRPr="006A0138">
        <w:rPr>
          <w:rFonts w:ascii="Arial" w:eastAsia="Calibri" w:hAnsi="Arial" w:cs="Arial"/>
          <w:b/>
          <w:lang w:val="de-DE"/>
        </w:rPr>
        <w:br/>
        <w:t xml:space="preserve">(1) </w:t>
      </w:r>
      <w:r w:rsidR="00D04B23" w:rsidRPr="006A0138">
        <w:rPr>
          <w:rFonts w:ascii="Arial" w:eastAsia="Calibri" w:hAnsi="Arial" w:cs="Arial"/>
          <w:lang w:val="de-DE"/>
        </w:rPr>
        <w:t>Der</w:t>
      </w:r>
      <w:r w:rsidR="00D04B23" w:rsidRPr="006A0138">
        <w:rPr>
          <w:rFonts w:ascii="Arial" w:eastAsia="Calibri" w:hAnsi="Arial" w:cs="Arial"/>
          <w:b/>
          <w:lang w:val="de-DE"/>
        </w:rPr>
        <w:t xml:space="preserve"> Rat für Deutsche Rechtschreibung,</w:t>
      </w:r>
      <w:r w:rsidR="00D04B23" w:rsidRPr="006A0138">
        <w:rPr>
          <w:rFonts w:ascii="Arial" w:eastAsia="Calibri" w:hAnsi="Arial" w:cs="Arial"/>
          <w:lang w:val="de-DE"/>
        </w:rPr>
        <w:t xml:space="preserve"> der für </w:t>
      </w:r>
      <w:r w:rsidR="00D04B23" w:rsidRPr="006A0138">
        <w:rPr>
          <w:rFonts w:ascii="Arial" w:hAnsi="Arial" w:cs="Arial"/>
          <w:color w:val="333333"/>
        </w:rPr>
        <w:t>die sechs Mitgliedsländer  Deutschland, Österreich, Schweiz, Liechtenstein, Bozen-Südtirol und Belgien zuständig ist</w:t>
      </w:r>
      <w:r w:rsidR="006A0138">
        <w:rPr>
          <w:rFonts w:ascii="Arial" w:hAnsi="Arial" w:cs="Arial"/>
          <w:color w:val="333333"/>
        </w:rPr>
        <w:t>, hält</w:t>
      </w:r>
      <w:r w:rsidR="00D04B23" w:rsidRPr="006A0138">
        <w:rPr>
          <w:rFonts w:ascii="Arial" w:hAnsi="Arial" w:cs="Arial"/>
          <w:color w:val="333333"/>
        </w:rPr>
        <w:t xml:space="preserve"> zur </w:t>
      </w:r>
      <w:r w:rsidR="00D04B23" w:rsidRPr="006A0138">
        <w:rPr>
          <w:rFonts w:ascii="Arial" w:hAnsi="Arial" w:cs="Arial"/>
          <w:b/>
          <w:color w:val="333333"/>
        </w:rPr>
        <w:t>Frage des „Binnen-I“</w:t>
      </w:r>
      <w:r w:rsidR="006A0138">
        <w:rPr>
          <w:rFonts w:ascii="Arial" w:hAnsi="Arial" w:cs="Arial"/>
          <w:color w:val="333333"/>
        </w:rPr>
        <w:t xml:space="preserve"> klar fest</w:t>
      </w:r>
      <w:r w:rsidR="00D04B23" w:rsidRPr="006A0138">
        <w:rPr>
          <w:rFonts w:ascii="Arial" w:hAnsi="Arial" w:cs="Arial"/>
          <w:color w:val="333333"/>
        </w:rPr>
        <w:t>:</w:t>
      </w:r>
      <w:r w:rsidR="00D04B23" w:rsidRPr="006A0138">
        <w:rPr>
          <w:rFonts w:ascii="Arial" w:hAnsi="Arial" w:cs="Arial"/>
          <w:color w:val="333333"/>
        </w:rPr>
        <w:br/>
        <w:t>„Seit seinem Aufkommen wird die Frage nach dem Verhältnis des Binnen-I zur Norm gestellt: Ist es orthographisch korrekt? Dazu muss man festhalten, dass die Binnengroßschreibung nicht Gegenstand des amtlichen Regelwerks ist; sie wird unter den Verwendungsweisen, die gegenwärtig der Großschreibung zugewiesen werden, nicht erwähnt.</w:t>
      </w:r>
      <w:r w:rsidR="006A0138">
        <w:rPr>
          <w:rFonts w:ascii="Arial" w:hAnsi="Arial" w:cs="Arial"/>
          <w:color w:val="333333"/>
        </w:rPr>
        <w:br/>
      </w:r>
      <w:r w:rsidR="00D04B23" w:rsidRPr="006A0138">
        <w:rPr>
          <w:rFonts w:ascii="Arial" w:hAnsi="Arial" w:cs="Arial"/>
          <w:color w:val="333333"/>
        </w:rPr>
        <w:t xml:space="preserve">Die Gründe hierfür liegen auf der Hand: Zum einen hat das Binnen-I, worauf schon seine Nähe zu den Formen mit Schrägstrich weist, </w:t>
      </w:r>
      <w:proofErr w:type="spellStart"/>
      <w:r w:rsidR="00D04B23" w:rsidRPr="006A0138">
        <w:rPr>
          <w:rFonts w:ascii="Arial" w:hAnsi="Arial" w:cs="Arial"/>
          <w:color w:val="333333"/>
        </w:rPr>
        <w:t>graphostilistischen</w:t>
      </w:r>
      <w:proofErr w:type="spellEnd"/>
      <w:r w:rsidR="00D04B23" w:rsidRPr="006A0138">
        <w:rPr>
          <w:rFonts w:ascii="Arial" w:hAnsi="Arial" w:cs="Arial"/>
          <w:color w:val="333333"/>
        </w:rPr>
        <w:t xml:space="preserve"> Charakter. Es bewegt sich damit im Bereich der Textgestaltung, der nicht der amtlichen Regelung unterliegt. Zum anderen ist es, aufs Gesamt gesehen, auf bestimmte Gebrauchsbereiche der deutschen Sprache beschränkt. Damit ist seine Verbreitung nicht so allgemein gebräuchlich, dass es ins Rechtschreibregelwerk aufgenommen werden müsste. </w:t>
      </w:r>
      <w:r w:rsidR="006A0138">
        <w:rPr>
          <w:rFonts w:ascii="Arial" w:hAnsi="Arial" w:cs="Arial"/>
          <w:color w:val="333333"/>
        </w:rPr>
        <w:br/>
      </w:r>
      <w:r w:rsidR="00D04B23" w:rsidRPr="006A0138">
        <w:rPr>
          <w:rFonts w:ascii="Arial" w:hAnsi="Arial" w:cs="Arial"/>
          <w:color w:val="333333"/>
        </w:rPr>
        <w:t xml:space="preserve">Das kann sich im Lauf der Zeit freilich ändern (und der Rechtschreibrat wird das beobachten): Die weitere Entwicklung wird zeigen, ob sich hier eine neue Funktion der Großschreibung anbahnt. Das kann prinzipiell durchaus möglich sein, </w:t>
      </w:r>
      <w:r w:rsidR="00D04B23" w:rsidRPr="006A0138">
        <w:rPr>
          <w:rFonts w:ascii="Arial" w:hAnsi="Arial" w:cs="Arial"/>
          <w:b/>
          <w:color w:val="333333"/>
        </w:rPr>
        <w:t>da das Binnen-I im Hinblick auf die Normschreibung weder orthographisch falsch noch orthographisch richtig ist:</w:t>
      </w:r>
      <w:r w:rsidR="00D04B23" w:rsidRPr="006A0138">
        <w:rPr>
          <w:rFonts w:ascii="Arial" w:hAnsi="Arial" w:cs="Arial"/>
          <w:color w:val="333333"/>
        </w:rPr>
        <w:t xml:space="preserve"> Es ist einfach nicht vorhanden, aber es gibt es dennoch, sodass der/die Einzelne </w:t>
      </w:r>
      <w:r w:rsidR="00D04B23" w:rsidRPr="00D413E6">
        <w:rPr>
          <w:rFonts w:ascii="Arial" w:hAnsi="Arial" w:cs="Arial"/>
        </w:rPr>
        <w:t xml:space="preserve">selbst entscheiden muss, ob er/sie Gebrauch davon macht, sofern von der übergeordneten Dienststelle oder </w:t>
      </w:r>
      <w:proofErr w:type="spellStart"/>
      <w:r w:rsidR="00D04B23" w:rsidRPr="00D413E6">
        <w:rPr>
          <w:rFonts w:ascii="Arial" w:hAnsi="Arial" w:cs="Arial"/>
        </w:rPr>
        <w:t>betrieblicherseits</w:t>
      </w:r>
      <w:proofErr w:type="spellEnd"/>
      <w:r w:rsidR="00D04B23" w:rsidRPr="00D413E6">
        <w:rPr>
          <w:rFonts w:ascii="Arial" w:hAnsi="Arial" w:cs="Arial"/>
        </w:rPr>
        <w:t xml:space="preserve"> diesbezüglich keine Festlegungen im Sinne einer einheitlichen Textgestaltung getroffen sind.“</w:t>
      </w:r>
      <w:r w:rsidR="006A0138" w:rsidRPr="00D413E6">
        <w:rPr>
          <w:rFonts w:ascii="Arial" w:hAnsi="Arial" w:cs="Arial"/>
        </w:rPr>
        <w:br/>
      </w:r>
      <w:r w:rsidR="00D04B23" w:rsidRPr="00D413E6">
        <w:rPr>
          <w:rFonts w:ascii="Arial" w:hAnsi="Arial" w:cs="Arial"/>
        </w:rPr>
        <w:t>(</w:t>
      </w:r>
      <w:hyperlink r:id="rId9" w:history="1">
        <w:r w:rsidR="00D04B23" w:rsidRPr="00D413E6">
          <w:rPr>
            <w:rStyle w:val="Hyperlink"/>
            <w:rFonts w:ascii="Arial" w:eastAsiaTheme="majorEastAsia" w:hAnsi="Arial" w:cs="Arial"/>
            <w:snapToGrid w:val="0"/>
            <w:color w:val="auto"/>
            <w:lang w:val="de-DE"/>
          </w:rPr>
          <w:t>http://rechtschreibrat.ids-mannheim.de/rechtschreibung/frage1.html</w:t>
        </w:r>
      </w:hyperlink>
      <w:r w:rsidR="00D04B23" w:rsidRPr="00D413E6">
        <w:rPr>
          <w:rFonts w:ascii="Arial" w:hAnsi="Arial" w:cs="Arial"/>
          <w:snapToGrid w:val="0"/>
          <w:lang w:val="de-DE"/>
        </w:rPr>
        <w:t>)</w:t>
      </w:r>
    </w:p>
    <w:p w:rsidR="00D04B23" w:rsidRPr="00D413E6" w:rsidRDefault="00D04B23" w:rsidP="00D413E6">
      <w:pPr>
        <w:pStyle w:val="StandardWeb"/>
        <w:shd w:val="clear" w:color="auto" w:fill="FFFFFF"/>
        <w:spacing w:before="0" w:beforeAutospacing="0" w:after="0" w:afterAutospacing="0"/>
        <w:rPr>
          <w:rFonts w:ascii="Arial" w:hAnsi="Arial" w:cs="Arial"/>
          <w:snapToGrid w:val="0"/>
          <w:lang w:val="de-DE"/>
        </w:rPr>
      </w:pPr>
      <w:r w:rsidRPr="00D413E6">
        <w:rPr>
          <w:rFonts w:ascii="Arial" w:hAnsi="Arial" w:cs="Arial"/>
          <w:b/>
          <w:snapToGrid w:val="0"/>
          <w:lang w:val="de-DE"/>
        </w:rPr>
        <w:lastRenderedPageBreak/>
        <w:t>(2)</w:t>
      </w:r>
      <w:r w:rsidRPr="00D413E6">
        <w:rPr>
          <w:rFonts w:ascii="Arial" w:hAnsi="Arial" w:cs="Arial"/>
          <w:snapToGrid w:val="0"/>
          <w:lang w:val="de-DE"/>
        </w:rPr>
        <w:t xml:space="preserve"> Das (damalige) </w:t>
      </w:r>
      <w:r w:rsidRPr="00D413E6">
        <w:rPr>
          <w:rFonts w:ascii="Arial" w:hAnsi="Arial" w:cs="Arial"/>
          <w:b/>
          <w:snapToGrid w:val="0"/>
          <w:lang w:val="de-DE"/>
        </w:rPr>
        <w:t>BMUKK</w:t>
      </w:r>
      <w:r w:rsidRPr="00D413E6">
        <w:rPr>
          <w:rFonts w:ascii="Arial" w:hAnsi="Arial" w:cs="Arial"/>
          <w:snapToGrid w:val="0"/>
          <w:lang w:val="de-DE"/>
        </w:rPr>
        <w:t xml:space="preserve"> hat 2010 </w:t>
      </w:r>
      <w:r w:rsidR="00264C03" w:rsidRPr="00D413E6">
        <w:rPr>
          <w:rFonts w:ascii="Arial" w:hAnsi="Arial" w:cs="Arial"/>
          <w:snapToGrid w:val="0"/>
          <w:lang w:val="de-DE"/>
        </w:rPr>
        <w:t>„</w:t>
      </w:r>
      <w:r w:rsidR="00264C03" w:rsidRPr="00D413E6">
        <w:rPr>
          <w:rFonts w:ascii="Arial" w:eastAsiaTheme="minorHAnsi" w:hAnsi="Arial" w:cs="Arial"/>
          <w:bCs/>
        </w:rPr>
        <w:t xml:space="preserve">Geschlechtergerechter Sprachgebrauch in Texten – Information“ herausgebracht, wo unter Verweis auf frühere Bestimmungen u.a. hinsichtlich des </w:t>
      </w:r>
      <w:r w:rsidR="00264C03" w:rsidRPr="00D413E6">
        <w:rPr>
          <w:rFonts w:ascii="Arial" w:eastAsiaTheme="minorHAnsi" w:hAnsi="Arial" w:cs="Arial"/>
          <w:b/>
          <w:bCs/>
        </w:rPr>
        <w:t>Unterrichts in Österreichs Schulen</w:t>
      </w:r>
      <w:r w:rsidR="00264C03" w:rsidRPr="00D413E6">
        <w:rPr>
          <w:rFonts w:ascii="Arial" w:eastAsiaTheme="minorHAnsi" w:hAnsi="Arial" w:cs="Arial"/>
          <w:bCs/>
        </w:rPr>
        <w:t xml:space="preserve"> festgelegt wird:</w:t>
      </w:r>
      <w:r w:rsidR="00264C03" w:rsidRPr="00D413E6">
        <w:rPr>
          <w:rFonts w:ascii="Arial" w:eastAsiaTheme="minorHAnsi" w:hAnsi="Arial" w:cs="Arial"/>
          <w:bCs/>
        </w:rPr>
        <w:br/>
      </w:r>
      <w:r w:rsidR="00264C03" w:rsidRPr="00D413E6">
        <w:rPr>
          <w:rFonts w:ascii="Arial" w:eastAsiaTheme="minorHAnsi" w:hAnsi="Arial" w:cs="Arial"/>
        </w:rPr>
        <w:t xml:space="preserve">Das Unterrichtsministerium empfiehlt bis inklusive der </w:t>
      </w:r>
      <w:r w:rsidR="00264C03" w:rsidRPr="00D413E6">
        <w:rPr>
          <w:rFonts w:ascii="Arial" w:eastAsiaTheme="minorHAnsi" w:hAnsi="Arial" w:cs="Arial"/>
          <w:bCs/>
        </w:rPr>
        <w:t xml:space="preserve">Sekundarstufe I </w:t>
      </w:r>
      <w:r w:rsidR="00264C03" w:rsidRPr="00D413E6">
        <w:rPr>
          <w:rFonts w:ascii="Arial" w:eastAsiaTheme="minorHAnsi" w:hAnsi="Arial" w:cs="Arial"/>
        </w:rPr>
        <w:t>die explizite</w:t>
      </w:r>
      <w:r w:rsidR="006A0138" w:rsidRPr="00D413E6">
        <w:rPr>
          <w:rFonts w:ascii="Arial" w:eastAsiaTheme="minorHAnsi" w:hAnsi="Arial" w:cs="Arial"/>
        </w:rPr>
        <w:t xml:space="preserve"> </w:t>
      </w:r>
      <w:r w:rsidR="00264C03" w:rsidRPr="00D413E6">
        <w:rPr>
          <w:rFonts w:ascii="Arial" w:eastAsiaTheme="minorHAnsi" w:hAnsi="Arial" w:cs="Arial"/>
        </w:rPr>
        <w:t>Nennung der weiblichen und männlichen Form zu lehren und keine Sparschreibungen zu</w:t>
      </w:r>
      <w:r w:rsidR="006A0138" w:rsidRPr="00D413E6">
        <w:rPr>
          <w:rFonts w:ascii="Arial" w:eastAsiaTheme="minorHAnsi" w:hAnsi="Arial" w:cs="Arial"/>
        </w:rPr>
        <w:t xml:space="preserve"> </w:t>
      </w:r>
      <w:r w:rsidR="00264C03" w:rsidRPr="00D413E6">
        <w:rPr>
          <w:rFonts w:ascii="Arial" w:eastAsiaTheme="minorHAnsi" w:hAnsi="Arial" w:cs="Arial"/>
        </w:rPr>
        <w:t>verwenden.</w:t>
      </w:r>
      <w:r w:rsidR="006A0138" w:rsidRPr="00D413E6">
        <w:rPr>
          <w:rFonts w:ascii="Arial" w:eastAsiaTheme="minorHAnsi" w:hAnsi="Arial" w:cs="Arial"/>
        </w:rPr>
        <w:br/>
      </w:r>
      <w:r w:rsidR="00264C03" w:rsidRPr="00D413E6">
        <w:rPr>
          <w:rFonts w:ascii="Arial" w:eastAsiaTheme="minorHAnsi" w:hAnsi="Arial" w:cs="Arial"/>
        </w:rPr>
        <w:t>Angesichts der Häufigkeit ihres Vorkommens im öffentlichen Schreibgebrauch sollen jedoch</w:t>
      </w:r>
      <w:r w:rsidR="006A0138" w:rsidRPr="00D413E6">
        <w:rPr>
          <w:rFonts w:ascii="Arial" w:eastAsiaTheme="minorHAnsi" w:hAnsi="Arial" w:cs="Arial"/>
        </w:rPr>
        <w:t xml:space="preserve"> </w:t>
      </w:r>
      <w:r w:rsidR="00264C03" w:rsidRPr="00D413E6">
        <w:rPr>
          <w:rFonts w:ascii="Arial" w:eastAsiaTheme="minorHAnsi" w:hAnsi="Arial" w:cs="Arial"/>
        </w:rPr>
        <w:t xml:space="preserve">die genannten Sparschreibungen </w:t>
      </w:r>
      <w:r w:rsidR="00264C03" w:rsidRPr="00D413E6">
        <w:rPr>
          <w:rFonts w:ascii="Arial" w:eastAsiaTheme="minorHAnsi" w:hAnsi="Arial" w:cs="Arial"/>
          <w:i/>
        </w:rPr>
        <w:t>(dazu gehört auch das „Binnen-I“, Anm.)</w:t>
      </w:r>
      <w:r w:rsidR="00264C03" w:rsidRPr="00D413E6">
        <w:rPr>
          <w:rFonts w:ascii="Arial" w:eastAsiaTheme="minorHAnsi" w:hAnsi="Arial" w:cs="Arial"/>
        </w:rPr>
        <w:t xml:space="preserve"> sowie weitere Strategien, geschlechtergerecht zu</w:t>
      </w:r>
      <w:r w:rsidR="006A0138" w:rsidRPr="00D413E6">
        <w:rPr>
          <w:rFonts w:ascii="Arial" w:eastAsiaTheme="minorHAnsi" w:hAnsi="Arial" w:cs="Arial"/>
        </w:rPr>
        <w:t xml:space="preserve"> </w:t>
      </w:r>
      <w:r w:rsidR="00264C03" w:rsidRPr="00D413E6">
        <w:rPr>
          <w:rFonts w:ascii="Arial" w:eastAsiaTheme="minorHAnsi" w:hAnsi="Arial" w:cs="Arial"/>
        </w:rPr>
        <w:t xml:space="preserve">formulieren, in der </w:t>
      </w:r>
      <w:r w:rsidR="00264C03" w:rsidRPr="00D413E6">
        <w:rPr>
          <w:rFonts w:ascii="Arial" w:eastAsiaTheme="minorHAnsi" w:hAnsi="Arial" w:cs="Arial"/>
          <w:bCs/>
        </w:rPr>
        <w:t xml:space="preserve">Sekundarstufe II </w:t>
      </w:r>
      <w:r w:rsidR="00264C03" w:rsidRPr="00D413E6">
        <w:rPr>
          <w:rFonts w:ascii="Arial" w:eastAsiaTheme="minorHAnsi" w:hAnsi="Arial" w:cs="Arial"/>
        </w:rPr>
        <w:t>im Unterricht thematisiert werden.</w:t>
      </w:r>
      <w:r w:rsidR="006A0138" w:rsidRPr="00D413E6">
        <w:rPr>
          <w:rFonts w:ascii="Arial" w:eastAsiaTheme="minorHAnsi" w:hAnsi="Arial" w:cs="Arial"/>
        </w:rPr>
        <w:br/>
      </w:r>
      <w:r w:rsidR="00264C03" w:rsidRPr="00D413E6">
        <w:rPr>
          <w:rFonts w:ascii="Arial" w:eastAsiaTheme="minorHAnsi" w:hAnsi="Arial" w:cs="Arial"/>
          <w:b/>
        </w:rPr>
        <w:t>Die korrekte Verwendung einer Sparschreibung bedarf keiner weiteren Behandlung im</w:t>
      </w:r>
      <w:r w:rsidR="006A0138" w:rsidRPr="00D413E6">
        <w:rPr>
          <w:rFonts w:ascii="Arial" w:eastAsiaTheme="minorHAnsi" w:hAnsi="Arial" w:cs="Arial"/>
          <w:b/>
        </w:rPr>
        <w:t xml:space="preserve"> </w:t>
      </w:r>
      <w:r w:rsidR="00264C03" w:rsidRPr="00D413E6">
        <w:rPr>
          <w:rFonts w:ascii="Arial" w:eastAsiaTheme="minorHAnsi" w:hAnsi="Arial" w:cs="Arial"/>
          <w:b/>
        </w:rPr>
        <w:t>Unterricht.</w:t>
      </w:r>
      <w:r w:rsidR="00264C03" w:rsidRPr="00D413E6">
        <w:rPr>
          <w:rFonts w:ascii="Arial" w:eastAsiaTheme="minorHAnsi" w:hAnsi="Arial" w:cs="Arial"/>
        </w:rPr>
        <w:t xml:space="preserve"> Grammatikalisch falsche Formulierungen infolge einer Sparschreibung sind im</w:t>
      </w:r>
      <w:r w:rsidR="006A0138" w:rsidRPr="00D413E6">
        <w:rPr>
          <w:rFonts w:ascii="Arial" w:eastAsiaTheme="minorHAnsi" w:hAnsi="Arial" w:cs="Arial"/>
        </w:rPr>
        <w:t xml:space="preserve"> </w:t>
      </w:r>
      <w:r w:rsidR="00264C03" w:rsidRPr="00D413E6">
        <w:rPr>
          <w:rFonts w:ascii="Arial" w:eastAsiaTheme="minorHAnsi" w:hAnsi="Arial" w:cs="Arial"/>
        </w:rPr>
        <w:t>Unterricht zu besprechen.</w:t>
      </w:r>
      <w:r w:rsidR="006A0138" w:rsidRPr="00D413E6">
        <w:rPr>
          <w:rFonts w:ascii="Arial" w:eastAsiaTheme="minorHAnsi" w:hAnsi="Arial" w:cs="Arial"/>
        </w:rPr>
        <w:br/>
      </w:r>
      <w:r w:rsidR="00264C03" w:rsidRPr="00D413E6">
        <w:rPr>
          <w:rFonts w:ascii="Arial" w:hAnsi="Arial" w:cs="Arial"/>
          <w:snapToGrid w:val="0"/>
          <w:lang w:val="de-DE"/>
        </w:rPr>
        <w:t>(</w:t>
      </w:r>
      <w:hyperlink r:id="rId10" w:history="1">
        <w:r w:rsidRPr="00D413E6">
          <w:rPr>
            <w:rStyle w:val="Hyperlink"/>
            <w:rFonts w:ascii="Arial" w:hAnsi="Arial" w:cs="Arial"/>
            <w:snapToGrid w:val="0"/>
            <w:color w:val="auto"/>
            <w:lang w:val="de-DE"/>
          </w:rPr>
          <w:t>http://www.bmukk.gv.at/medienpool/19013/geschlecht_sprache.pdf</w:t>
        </w:r>
      </w:hyperlink>
      <w:r w:rsidR="00264C03" w:rsidRPr="00D413E6">
        <w:rPr>
          <w:rFonts w:ascii="Arial" w:hAnsi="Arial" w:cs="Arial"/>
          <w:snapToGrid w:val="0"/>
          <w:lang w:val="de-DE"/>
        </w:rPr>
        <w:t>)</w:t>
      </w:r>
    </w:p>
    <w:p w:rsidR="00D413E6" w:rsidRDefault="00D413E6" w:rsidP="00D413E6">
      <w:pPr>
        <w:pStyle w:val="StandardWeb"/>
        <w:shd w:val="clear" w:color="auto" w:fill="FFFFFF"/>
        <w:spacing w:before="0" w:beforeAutospacing="0" w:after="0" w:afterAutospacing="0"/>
        <w:rPr>
          <w:rFonts w:ascii="Arial" w:hAnsi="Arial" w:cs="Arial"/>
          <w:snapToGrid w:val="0"/>
          <w:lang w:val="de-DE"/>
        </w:rPr>
      </w:pPr>
    </w:p>
    <w:p w:rsidR="00264C03" w:rsidRPr="006A0138" w:rsidRDefault="00E113F0" w:rsidP="00D413E6">
      <w:pPr>
        <w:pStyle w:val="StandardWeb"/>
        <w:shd w:val="clear" w:color="auto" w:fill="FFFFFF"/>
        <w:spacing w:before="0" w:beforeAutospacing="0" w:after="0" w:afterAutospacing="0"/>
        <w:rPr>
          <w:rFonts w:ascii="Arial" w:hAnsi="Arial" w:cs="Arial"/>
          <w:snapToGrid w:val="0"/>
          <w:lang w:val="de-DE"/>
        </w:rPr>
      </w:pPr>
      <w:r>
        <w:rPr>
          <w:rFonts w:ascii="Arial" w:hAnsi="Arial" w:cs="Arial"/>
          <w:snapToGrid w:val="0"/>
          <w:lang w:val="de-DE"/>
        </w:rPr>
        <w:t>3</w:t>
      </w:r>
      <w:r w:rsidR="00264C03" w:rsidRPr="00D413E6">
        <w:rPr>
          <w:rFonts w:ascii="Arial" w:hAnsi="Arial" w:cs="Arial"/>
          <w:snapToGrid w:val="0"/>
          <w:lang w:val="de-DE"/>
        </w:rPr>
        <w:t xml:space="preserve">. Hinsichtlich der im Normentwurf nicht akzeptierten </w:t>
      </w:r>
      <w:r w:rsidR="00264C03" w:rsidRPr="00D413E6">
        <w:rPr>
          <w:rFonts w:ascii="Arial" w:hAnsi="Arial" w:cs="Arial"/>
          <w:b/>
          <w:snapToGrid w:val="0"/>
          <w:lang w:val="de-DE"/>
        </w:rPr>
        <w:t xml:space="preserve">Abkürzungen weiblicher </w:t>
      </w:r>
      <w:r w:rsidR="006A0138" w:rsidRPr="00D413E6">
        <w:rPr>
          <w:rFonts w:ascii="Arial" w:hAnsi="Arial" w:cs="Arial"/>
          <w:b/>
          <w:snapToGrid w:val="0"/>
          <w:lang w:val="de-DE"/>
        </w:rPr>
        <w:t xml:space="preserve">akademischer </w:t>
      </w:r>
      <w:r w:rsidR="00264C03" w:rsidRPr="00D413E6">
        <w:rPr>
          <w:rFonts w:ascii="Arial" w:hAnsi="Arial" w:cs="Arial"/>
          <w:b/>
          <w:snapToGrid w:val="0"/>
          <w:lang w:val="de-DE"/>
        </w:rPr>
        <w:t xml:space="preserve">Grade und Titel </w:t>
      </w:r>
      <w:r w:rsidR="00264C03" w:rsidRPr="00D413E6">
        <w:rPr>
          <w:rFonts w:ascii="Arial" w:hAnsi="Arial" w:cs="Arial"/>
          <w:snapToGrid w:val="0"/>
          <w:lang w:val="de-DE"/>
        </w:rPr>
        <w:t>darf darauf hingewiesen werden, dass sogar das amtliche Informationsportal help.gv.at festhält: Abgekürzte weibliche Formen wie z.B. "Mag.a" oder "Dr.in", sind gesetzlich nicht vorgesehen, können jedoch im privaten Bereich geführt werden.</w:t>
      </w:r>
      <w:r w:rsidR="006A0138" w:rsidRPr="00D413E6">
        <w:rPr>
          <w:rFonts w:ascii="Arial" w:hAnsi="Arial" w:cs="Arial"/>
          <w:snapToGrid w:val="0"/>
          <w:lang w:val="de-DE"/>
        </w:rPr>
        <w:t xml:space="preserve"> </w:t>
      </w:r>
      <w:r w:rsidR="00264C03" w:rsidRPr="006A0138">
        <w:rPr>
          <w:rFonts w:ascii="Arial" w:hAnsi="Arial" w:cs="Arial"/>
          <w:snapToGrid w:val="0"/>
          <w:lang w:val="de-DE"/>
        </w:rPr>
        <w:t>(</w:t>
      </w:r>
      <w:hyperlink r:id="rId11" w:history="1">
        <w:r w:rsidR="00264C03" w:rsidRPr="006A0138">
          <w:rPr>
            <w:rStyle w:val="Hyperlink"/>
            <w:rFonts w:ascii="Arial" w:hAnsi="Arial" w:cs="Arial"/>
            <w:snapToGrid w:val="0"/>
            <w:color w:val="auto"/>
            <w:lang w:val="de-DE"/>
          </w:rPr>
          <w:t>https://www.help.gv.at/Portal.Node/hlpd/public/content/173/Seite.1730506.html</w:t>
        </w:r>
      </w:hyperlink>
      <w:r w:rsidR="006A0138">
        <w:rPr>
          <w:rFonts w:ascii="Arial" w:hAnsi="Arial" w:cs="Arial"/>
          <w:snapToGrid w:val="0"/>
          <w:lang w:val="de-DE"/>
        </w:rPr>
        <w:t>)</w:t>
      </w:r>
      <w:r w:rsidR="006A0138">
        <w:rPr>
          <w:rFonts w:ascii="Arial" w:hAnsi="Arial" w:cs="Arial"/>
          <w:snapToGrid w:val="0"/>
          <w:lang w:val="de-DE"/>
        </w:rPr>
        <w:br/>
      </w:r>
      <w:r w:rsidR="00264C03" w:rsidRPr="006A0138">
        <w:rPr>
          <w:rFonts w:ascii="Arial" w:hAnsi="Arial" w:cs="Arial"/>
          <w:snapToGrid w:val="0"/>
          <w:lang w:val="de-DE"/>
        </w:rPr>
        <w:t>Bevor es in diesem Bereich zu einer Normierung kommt, wäre die internationale Entwicklung zu eruieren (z.B. die amtlichen Abkürzungen „</w:t>
      </w:r>
      <w:proofErr w:type="spellStart"/>
      <w:r w:rsidR="00264C03" w:rsidRPr="006A0138">
        <w:rPr>
          <w:rFonts w:ascii="Arial" w:hAnsi="Arial" w:cs="Arial"/>
          <w:snapToGrid w:val="0"/>
          <w:lang w:val="de-DE"/>
        </w:rPr>
        <w:t>dott</w:t>
      </w:r>
      <w:proofErr w:type="spellEnd"/>
      <w:r w:rsidR="00264C03" w:rsidRPr="006A0138">
        <w:rPr>
          <w:rFonts w:ascii="Arial" w:hAnsi="Arial" w:cs="Arial"/>
          <w:snapToGrid w:val="0"/>
          <w:lang w:val="de-DE"/>
        </w:rPr>
        <w:t>./</w:t>
      </w:r>
      <w:proofErr w:type="spellStart"/>
      <w:r w:rsidR="00264C03" w:rsidRPr="006A0138">
        <w:rPr>
          <w:rFonts w:ascii="Arial" w:hAnsi="Arial" w:cs="Arial"/>
          <w:snapToGrid w:val="0"/>
          <w:lang w:val="de-DE"/>
        </w:rPr>
        <w:t>dott.ssa</w:t>
      </w:r>
      <w:proofErr w:type="spellEnd"/>
      <w:r w:rsidR="00264C03" w:rsidRPr="006A0138">
        <w:rPr>
          <w:rFonts w:ascii="Arial" w:hAnsi="Arial" w:cs="Arial"/>
          <w:snapToGrid w:val="0"/>
          <w:lang w:val="de-DE"/>
        </w:rPr>
        <w:t>“ in Italien)</w:t>
      </w:r>
      <w:r w:rsidR="006A0138">
        <w:rPr>
          <w:rFonts w:ascii="Arial" w:hAnsi="Arial" w:cs="Arial"/>
          <w:snapToGrid w:val="0"/>
          <w:lang w:val="de-DE"/>
        </w:rPr>
        <w:t xml:space="preserve"> und entsprechend zu berücksichtigen</w:t>
      </w:r>
      <w:r w:rsidR="00264C03" w:rsidRPr="006A0138">
        <w:rPr>
          <w:rFonts w:ascii="Arial" w:hAnsi="Arial" w:cs="Arial"/>
          <w:snapToGrid w:val="0"/>
          <w:lang w:val="de-DE"/>
        </w:rPr>
        <w:t>.</w:t>
      </w:r>
    </w:p>
    <w:p w:rsidR="00D413E6" w:rsidRDefault="00D413E6" w:rsidP="00D413E6">
      <w:pPr>
        <w:spacing w:after="0" w:line="240" w:lineRule="auto"/>
        <w:rPr>
          <w:rFonts w:ascii="Arial" w:hAnsi="Arial" w:cs="Arial"/>
          <w:snapToGrid w:val="0"/>
          <w:sz w:val="24"/>
          <w:szCs w:val="24"/>
        </w:rPr>
      </w:pPr>
    </w:p>
    <w:p w:rsidR="0096139D" w:rsidRPr="006A0138" w:rsidRDefault="00E113F0" w:rsidP="00D413E6">
      <w:pPr>
        <w:spacing w:after="0" w:line="240" w:lineRule="auto"/>
        <w:rPr>
          <w:rFonts w:ascii="Arial" w:hAnsi="Arial" w:cs="Arial"/>
          <w:snapToGrid w:val="0"/>
          <w:sz w:val="24"/>
          <w:szCs w:val="24"/>
          <w:lang w:eastAsia="de-AT"/>
        </w:rPr>
      </w:pPr>
      <w:r>
        <w:rPr>
          <w:rFonts w:ascii="Arial" w:hAnsi="Arial" w:cs="Arial"/>
          <w:snapToGrid w:val="0"/>
          <w:sz w:val="24"/>
          <w:szCs w:val="24"/>
        </w:rPr>
        <w:t>4</w:t>
      </w:r>
      <w:r w:rsidR="00264C03" w:rsidRPr="006A0138">
        <w:rPr>
          <w:rFonts w:ascii="Arial" w:hAnsi="Arial" w:cs="Arial"/>
          <w:snapToGrid w:val="0"/>
          <w:sz w:val="24"/>
          <w:szCs w:val="24"/>
        </w:rPr>
        <w:t xml:space="preserve">. </w:t>
      </w:r>
      <w:r w:rsidR="0096139D" w:rsidRPr="006A0138">
        <w:rPr>
          <w:rFonts w:ascii="Arial" w:hAnsi="Arial" w:cs="Arial"/>
          <w:snapToGrid w:val="0"/>
          <w:sz w:val="24"/>
          <w:szCs w:val="24"/>
        </w:rPr>
        <w:t xml:space="preserve">Abgesehen von der Thematik geschlechtergerechter Formulierungen ist auch auf </w:t>
      </w:r>
      <w:r w:rsidR="00D413E6">
        <w:rPr>
          <w:rFonts w:ascii="Arial" w:hAnsi="Arial" w:cs="Arial"/>
          <w:snapToGrid w:val="0"/>
          <w:sz w:val="24"/>
          <w:szCs w:val="24"/>
        </w:rPr>
        <w:t xml:space="preserve">weitere </w:t>
      </w:r>
      <w:r w:rsidR="0096139D" w:rsidRPr="006A0138">
        <w:rPr>
          <w:rFonts w:ascii="Arial" w:hAnsi="Arial" w:cs="Arial"/>
          <w:snapToGrid w:val="0"/>
          <w:sz w:val="24"/>
          <w:szCs w:val="24"/>
        </w:rPr>
        <w:t xml:space="preserve">Entwicklungen </w:t>
      </w:r>
      <w:r w:rsidR="0096139D" w:rsidRPr="006A0138">
        <w:rPr>
          <w:rFonts w:ascii="Arial" w:hAnsi="Arial" w:cs="Arial"/>
          <w:snapToGrid w:val="0"/>
          <w:sz w:val="24"/>
          <w:szCs w:val="24"/>
          <w:lang w:eastAsia="de-AT"/>
        </w:rPr>
        <w:t>inner</w:t>
      </w:r>
      <w:r w:rsidR="006A0138">
        <w:rPr>
          <w:rFonts w:ascii="Arial" w:hAnsi="Arial" w:cs="Arial"/>
          <w:snapToGrid w:val="0"/>
          <w:sz w:val="24"/>
          <w:szCs w:val="24"/>
          <w:lang w:eastAsia="de-AT"/>
        </w:rPr>
        <w:t>halb des deutschen Sprachraumes</w:t>
      </w:r>
      <w:r w:rsidR="0096139D" w:rsidRPr="006A0138">
        <w:rPr>
          <w:rFonts w:ascii="Arial" w:hAnsi="Arial" w:cs="Arial"/>
          <w:snapToGrid w:val="0"/>
          <w:sz w:val="24"/>
          <w:szCs w:val="24"/>
          <w:lang w:eastAsia="de-AT"/>
        </w:rPr>
        <w:t xml:space="preserve">, etwa in Richtung </w:t>
      </w:r>
      <w:r w:rsidR="0096139D" w:rsidRPr="006A0138">
        <w:rPr>
          <w:rFonts w:ascii="Arial" w:hAnsi="Arial" w:cs="Arial"/>
          <w:b/>
          <w:snapToGrid w:val="0"/>
          <w:sz w:val="24"/>
          <w:szCs w:val="24"/>
          <w:lang w:eastAsia="de-AT"/>
        </w:rPr>
        <w:t>Sensibilität für Intersexualität</w:t>
      </w:r>
      <w:r w:rsidR="006A0138" w:rsidRPr="006A0138">
        <w:rPr>
          <w:rFonts w:ascii="Arial" w:hAnsi="Arial" w:cs="Arial"/>
          <w:b/>
          <w:snapToGrid w:val="0"/>
          <w:sz w:val="24"/>
          <w:szCs w:val="24"/>
          <w:lang w:eastAsia="de-AT"/>
        </w:rPr>
        <w:t xml:space="preserve"> und Transidentität</w:t>
      </w:r>
      <w:r w:rsidR="00D413E6">
        <w:rPr>
          <w:rFonts w:ascii="Arial" w:hAnsi="Arial" w:cs="Arial"/>
          <w:b/>
          <w:snapToGrid w:val="0"/>
          <w:sz w:val="24"/>
          <w:szCs w:val="24"/>
          <w:lang w:eastAsia="de-AT"/>
        </w:rPr>
        <w:t>,</w:t>
      </w:r>
      <w:r w:rsidR="006A0138">
        <w:rPr>
          <w:rFonts w:ascii="Arial" w:hAnsi="Arial" w:cs="Arial"/>
          <w:snapToGrid w:val="0"/>
          <w:sz w:val="24"/>
          <w:szCs w:val="24"/>
          <w:lang w:eastAsia="de-AT"/>
        </w:rPr>
        <w:t xml:space="preserve"> hinzuweisen, die zu neuen Schreibweisen führen, um die Zweigeschlechtlichkeit „aufzubrechen“, z.B. „Lehrer_innen“ oder „Student*innen“. </w:t>
      </w:r>
      <w:r w:rsidR="0096139D" w:rsidRPr="006A0138">
        <w:rPr>
          <w:rFonts w:ascii="Arial" w:hAnsi="Arial" w:cs="Arial"/>
          <w:snapToGrid w:val="0"/>
          <w:sz w:val="24"/>
          <w:szCs w:val="24"/>
          <w:lang w:eastAsia="de-AT"/>
        </w:rPr>
        <w:t xml:space="preserve">Dies ist ein weiterer Grund, </w:t>
      </w:r>
      <w:r w:rsidR="00D413E6">
        <w:rPr>
          <w:rFonts w:ascii="Arial" w:hAnsi="Arial" w:cs="Arial"/>
          <w:snapToGrid w:val="0"/>
          <w:sz w:val="24"/>
          <w:szCs w:val="24"/>
          <w:lang w:eastAsia="de-AT"/>
        </w:rPr>
        <w:t>der nahelegt, u</w:t>
      </w:r>
      <w:r w:rsidR="0096139D" w:rsidRPr="006A0138">
        <w:rPr>
          <w:rFonts w:ascii="Arial" w:hAnsi="Arial" w:cs="Arial"/>
          <w:snapToGrid w:val="0"/>
          <w:sz w:val="24"/>
          <w:szCs w:val="24"/>
          <w:lang w:eastAsia="de-AT"/>
        </w:rPr>
        <w:t>nnötige und weithin inakzeptable Vorgaben und Bestimmungen zu vermeiden.</w:t>
      </w:r>
    </w:p>
    <w:p w:rsidR="00D413E6" w:rsidRDefault="00D413E6" w:rsidP="00D413E6">
      <w:pPr>
        <w:spacing w:after="0" w:line="240" w:lineRule="auto"/>
        <w:rPr>
          <w:rFonts w:ascii="Arial" w:hAnsi="Arial" w:cs="Arial"/>
          <w:snapToGrid w:val="0"/>
          <w:sz w:val="24"/>
          <w:szCs w:val="24"/>
          <w:lang w:eastAsia="de-AT"/>
        </w:rPr>
      </w:pPr>
    </w:p>
    <w:p w:rsidR="0096139D" w:rsidRPr="006A0138" w:rsidRDefault="00E113F0" w:rsidP="00D413E6">
      <w:pPr>
        <w:spacing w:after="0" w:line="240" w:lineRule="auto"/>
        <w:rPr>
          <w:rFonts w:ascii="Arial" w:hAnsi="Arial" w:cs="Arial"/>
          <w:snapToGrid w:val="0"/>
          <w:sz w:val="24"/>
          <w:szCs w:val="24"/>
          <w:lang w:eastAsia="de-AT"/>
        </w:rPr>
      </w:pPr>
      <w:r>
        <w:rPr>
          <w:rFonts w:ascii="Arial" w:hAnsi="Arial" w:cs="Arial"/>
          <w:snapToGrid w:val="0"/>
          <w:sz w:val="24"/>
          <w:szCs w:val="24"/>
          <w:lang w:eastAsia="de-AT"/>
        </w:rPr>
        <w:t>5</w:t>
      </w:r>
      <w:r w:rsidR="006A0138">
        <w:rPr>
          <w:rFonts w:ascii="Arial" w:hAnsi="Arial" w:cs="Arial"/>
          <w:snapToGrid w:val="0"/>
          <w:sz w:val="24"/>
          <w:szCs w:val="24"/>
          <w:lang w:eastAsia="de-AT"/>
        </w:rPr>
        <w:t xml:space="preserve">. </w:t>
      </w:r>
      <w:r w:rsidR="0096139D" w:rsidRPr="006A0138">
        <w:rPr>
          <w:rFonts w:ascii="Arial" w:hAnsi="Arial" w:cs="Arial"/>
          <w:snapToGrid w:val="0"/>
          <w:sz w:val="24"/>
          <w:szCs w:val="24"/>
          <w:lang w:eastAsia="de-AT"/>
        </w:rPr>
        <w:t>Dem Anliegen</w:t>
      </w:r>
      <w:r w:rsidR="0096139D" w:rsidRPr="006A0138">
        <w:rPr>
          <w:rFonts w:ascii="Arial" w:hAnsi="Arial" w:cs="Arial"/>
          <w:b/>
          <w:snapToGrid w:val="0"/>
          <w:sz w:val="24"/>
          <w:szCs w:val="24"/>
          <w:lang w:eastAsia="de-AT"/>
        </w:rPr>
        <w:t>,</w:t>
      </w:r>
      <w:r w:rsidR="0096139D" w:rsidRPr="006A0138">
        <w:rPr>
          <w:rFonts w:ascii="Arial" w:hAnsi="Arial" w:cs="Arial"/>
          <w:snapToGrid w:val="0"/>
          <w:sz w:val="24"/>
          <w:szCs w:val="24"/>
          <w:lang w:eastAsia="de-AT"/>
        </w:rPr>
        <w:t xml:space="preserve"> </w:t>
      </w:r>
      <w:r w:rsidR="0096139D" w:rsidRPr="006A0138">
        <w:rPr>
          <w:rFonts w:ascii="Arial" w:hAnsi="Arial" w:cs="Arial"/>
          <w:b/>
          <w:snapToGrid w:val="0"/>
          <w:sz w:val="24"/>
          <w:szCs w:val="24"/>
          <w:lang w:eastAsia="de-AT"/>
        </w:rPr>
        <w:t xml:space="preserve">in einem sich entwickelnden Bereich </w:t>
      </w:r>
      <w:r w:rsidR="00150BE3" w:rsidRPr="006A0138">
        <w:rPr>
          <w:rFonts w:ascii="Arial" w:hAnsi="Arial" w:cs="Arial"/>
          <w:b/>
          <w:snapToGrid w:val="0"/>
          <w:sz w:val="24"/>
          <w:szCs w:val="24"/>
          <w:lang w:eastAsia="de-AT"/>
        </w:rPr>
        <w:t xml:space="preserve">der deutschen Sprache </w:t>
      </w:r>
      <w:r w:rsidR="0096139D" w:rsidRPr="006A0138">
        <w:rPr>
          <w:rFonts w:ascii="Arial" w:hAnsi="Arial" w:cs="Arial"/>
          <w:b/>
          <w:snapToGrid w:val="0"/>
          <w:sz w:val="24"/>
          <w:szCs w:val="24"/>
          <w:lang w:eastAsia="de-AT"/>
        </w:rPr>
        <w:t>Anregungen zur Textgestaltung zu vermitteln,</w:t>
      </w:r>
      <w:r w:rsidR="0096139D" w:rsidRPr="006A0138">
        <w:rPr>
          <w:rFonts w:ascii="Arial" w:hAnsi="Arial" w:cs="Arial"/>
          <w:snapToGrid w:val="0"/>
          <w:sz w:val="24"/>
          <w:szCs w:val="24"/>
          <w:lang w:eastAsia="de-AT"/>
        </w:rPr>
        <w:t xml:space="preserve"> entspricht ein (kostenloser) Leitfaden, wie zum Beispiel jener der Donau-Universität Krems (</w:t>
      </w:r>
      <w:hyperlink r:id="rId12" w:history="1">
        <w:r w:rsidR="0096139D" w:rsidRPr="006A0138">
          <w:rPr>
            <w:rStyle w:val="Hyperlink"/>
            <w:rFonts w:ascii="Arial" w:hAnsi="Arial" w:cs="Arial"/>
            <w:snapToGrid w:val="0"/>
            <w:color w:val="auto"/>
            <w:sz w:val="24"/>
            <w:szCs w:val="24"/>
            <w:lang w:eastAsia="de-AT"/>
          </w:rPr>
          <w:t>http://www.donau-uni.ac.at/imperia/md/content/frauennetzwerk/leitfaden_fr_geschlechtergerechtes_formulieren.pdf</w:t>
        </w:r>
      </w:hyperlink>
      <w:r w:rsidR="0096139D" w:rsidRPr="006A0138">
        <w:rPr>
          <w:rFonts w:ascii="Arial" w:hAnsi="Arial" w:cs="Arial"/>
          <w:snapToGrid w:val="0"/>
          <w:sz w:val="24"/>
          <w:szCs w:val="24"/>
          <w:lang w:eastAsia="de-AT"/>
        </w:rPr>
        <w:t xml:space="preserve">) eher und ist auch anwendbarer als Bestimmungen in einer ÖNORM, die </w:t>
      </w:r>
      <w:r w:rsidR="00150BE3" w:rsidRPr="006A0138">
        <w:rPr>
          <w:rFonts w:ascii="Arial" w:hAnsi="Arial" w:cs="Arial"/>
          <w:snapToGrid w:val="0"/>
          <w:sz w:val="24"/>
          <w:szCs w:val="24"/>
          <w:lang w:eastAsia="de-AT"/>
        </w:rPr>
        <w:t>in der derzeit gültigen Fassung</w:t>
      </w:r>
      <w:r w:rsidR="0096139D" w:rsidRPr="006A0138">
        <w:rPr>
          <w:rFonts w:ascii="Arial" w:hAnsi="Arial" w:cs="Arial"/>
          <w:snapToGrid w:val="0"/>
          <w:sz w:val="24"/>
          <w:szCs w:val="24"/>
          <w:lang w:eastAsia="de-AT"/>
        </w:rPr>
        <w:t xml:space="preserve"> 235,20 EUR kostet.</w:t>
      </w:r>
      <w:r w:rsidR="006A0138">
        <w:rPr>
          <w:rFonts w:ascii="Arial" w:hAnsi="Arial" w:cs="Arial"/>
          <w:snapToGrid w:val="0"/>
          <w:sz w:val="24"/>
          <w:szCs w:val="24"/>
          <w:lang w:eastAsia="de-AT"/>
        </w:rPr>
        <w:t xml:space="preserve"> Eine Normierung zum derzeitigen Zeitpunkt kann nur zu Verwirrung und nicht durchsetzbaren Regelungen führen.</w:t>
      </w:r>
    </w:p>
    <w:p w:rsidR="00D413E6" w:rsidRDefault="00D413E6" w:rsidP="00D413E6">
      <w:pPr>
        <w:pStyle w:val="StandardWeb"/>
        <w:shd w:val="clear" w:color="auto" w:fill="FFFFFF"/>
        <w:spacing w:before="0" w:beforeAutospacing="0" w:after="0" w:afterAutospacing="0"/>
        <w:rPr>
          <w:rFonts w:ascii="Arial" w:hAnsi="Arial" w:cs="Arial"/>
          <w:snapToGrid w:val="0"/>
          <w:lang w:val="de-DE"/>
        </w:rPr>
      </w:pPr>
    </w:p>
    <w:p w:rsidR="00E113F0" w:rsidRDefault="00E113F0" w:rsidP="00D413E6">
      <w:pPr>
        <w:pStyle w:val="StandardWeb"/>
        <w:shd w:val="clear" w:color="auto" w:fill="FFFFFF"/>
        <w:spacing w:before="0" w:beforeAutospacing="0" w:after="0" w:afterAutospacing="0"/>
        <w:rPr>
          <w:rFonts w:ascii="Arial" w:hAnsi="Arial" w:cs="Arial"/>
          <w:snapToGrid w:val="0"/>
          <w:lang w:val="de-DE"/>
        </w:rPr>
      </w:pPr>
    </w:p>
    <w:p w:rsidR="006367AD" w:rsidRDefault="00150BE3" w:rsidP="00D413E6">
      <w:pPr>
        <w:spacing w:after="0" w:line="240" w:lineRule="auto"/>
        <w:rPr>
          <w:rFonts w:ascii="Arial" w:hAnsi="Arial" w:cs="Arial"/>
          <w:b/>
          <w:sz w:val="24"/>
          <w:szCs w:val="24"/>
        </w:rPr>
      </w:pPr>
      <w:r w:rsidRPr="006A0138">
        <w:rPr>
          <w:rFonts w:ascii="Arial" w:hAnsi="Arial" w:cs="Arial"/>
          <w:b/>
          <w:sz w:val="24"/>
          <w:szCs w:val="24"/>
        </w:rPr>
        <w:t>DETAILANMERKUNGEN</w:t>
      </w:r>
    </w:p>
    <w:p w:rsidR="00D413E6" w:rsidRPr="006A0138" w:rsidRDefault="00D413E6" w:rsidP="00D413E6">
      <w:pPr>
        <w:spacing w:after="0" w:line="240" w:lineRule="auto"/>
        <w:rPr>
          <w:rFonts w:ascii="Arial" w:hAnsi="Arial" w:cs="Arial"/>
          <w:b/>
          <w:sz w:val="24"/>
          <w:szCs w:val="24"/>
        </w:rPr>
      </w:pPr>
    </w:p>
    <w:p w:rsidR="006367AD" w:rsidRPr="006A0138" w:rsidRDefault="00150BE3" w:rsidP="00D413E6">
      <w:pPr>
        <w:spacing w:after="0" w:line="240" w:lineRule="auto"/>
        <w:rPr>
          <w:rFonts w:ascii="Arial" w:hAnsi="Arial" w:cs="Arial"/>
          <w:sz w:val="24"/>
          <w:szCs w:val="24"/>
          <w:u w:val="single"/>
        </w:rPr>
      </w:pPr>
      <w:r w:rsidRPr="006A0138">
        <w:rPr>
          <w:rFonts w:ascii="Arial" w:hAnsi="Arial" w:cs="Arial"/>
          <w:sz w:val="24"/>
          <w:szCs w:val="24"/>
          <w:u w:val="single"/>
        </w:rPr>
        <w:t xml:space="preserve">Zu </w:t>
      </w:r>
      <w:r w:rsidR="006367AD" w:rsidRPr="006A0138">
        <w:rPr>
          <w:rFonts w:ascii="Arial" w:hAnsi="Arial" w:cs="Arial"/>
          <w:sz w:val="24"/>
          <w:szCs w:val="24"/>
          <w:u w:val="single"/>
        </w:rPr>
        <w:t>7.2.1 Rechtschreibung</w:t>
      </w:r>
    </w:p>
    <w:p w:rsidR="006367AD" w:rsidRPr="006A0138" w:rsidRDefault="006367AD" w:rsidP="00D413E6">
      <w:pPr>
        <w:spacing w:after="0" w:line="240" w:lineRule="auto"/>
        <w:rPr>
          <w:rFonts w:ascii="Arial" w:hAnsi="Arial" w:cs="Arial"/>
          <w:sz w:val="24"/>
          <w:szCs w:val="24"/>
        </w:rPr>
      </w:pPr>
      <w:r w:rsidRPr="006A0138">
        <w:rPr>
          <w:rFonts w:ascii="Arial" w:hAnsi="Arial" w:cs="Arial"/>
          <w:sz w:val="24"/>
          <w:szCs w:val="24"/>
        </w:rPr>
        <w:t xml:space="preserve">Das „Binnen-I“ hat sich mittlerweile als Möglichkeit etabliert, sowohl die weibliche als auch die männliche Form in einem Wort zum Ausdruck zu bringen. Es findet dementsprechend weite Verwendung und ist eine gleichrangige Alternative zu verschiedenen weiteren Möglichkeiten, die weibliche und die männliche Form im Text zu nennen. </w:t>
      </w:r>
    </w:p>
    <w:p w:rsidR="006367AD" w:rsidRDefault="006367AD" w:rsidP="00D413E6">
      <w:pPr>
        <w:spacing w:after="0" w:line="240" w:lineRule="auto"/>
        <w:rPr>
          <w:rFonts w:ascii="Arial" w:hAnsi="Arial" w:cs="Arial"/>
          <w:sz w:val="24"/>
          <w:szCs w:val="24"/>
        </w:rPr>
      </w:pPr>
      <w:r w:rsidRPr="006A0138">
        <w:rPr>
          <w:rFonts w:ascii="Arial" w:hAnsi="Arial" w:cs="Arial"/>
          <w:sz w:val="24"/>
          <w:szCs w:val="24"/>
        </w:rPr>
        <w:lastRenderedPageBreak/>
        <w:t>In Artikel 7 B-VG Abs. 3 steht: „Amtsbezeichnungen können in der Form verwendet werden, die das Geschlecht des Amtsinhabers oder der Amtsinhaberin zum Ausdruck bringt. Gleiches gilt für Titel, akademische Grade und Berufsbezeichnungen …“. Die Nennung eines akademischen Titels ausschließlich in der männlichen Form (Mag., Dr.) führt einerseits dazu, weibliche akademische Titel zu negieren. Die dem generischen Maskulinum zugesprochene Funktion, Frauen mitzumeinen, wurde durch die Sprachwissenschaft widerlegt. Andererseits wird die Verständlichkeit von Texten und Dokumenten beeinträchtigt, wenn durch den akademischen Titel nicht erkennbar ist, ob es sich um eine</w:t>
      </w:r>
      <w:r w:rsidR="00150BE3" w:rsidRPr="006A0138">
        <w:rPr>
          <w:rFonts w:ascii="Arial" w:hAnsi="Arial" w:cs="Arial"/>
          <w:sz w:val="24"/>
          <w:szCs w:val="24"/>
        </w:rPr>
        <w:t xml:space="preserve"> Frau oder einen Mann handelt.</w:t>
      </w:r>
    </w:p>
    <w:p w:rsidR="00D413E6" w:rsidRPr="006A0138" w:rsidRDefault="00D413E6" w:rsidP="00D413E6">
      <w:pPr>
        <w:spacing w:after="0" w:line="240" w:lineRule="auto"/>
        <w:rPr>
          <w:rFonts w:ascii="Arial" w:hAnsi="Arial" w:cs="Arial"/>
          <w:sz w:val="24"/>
          <w:szCs w:val="24"/>
        </w:rPr>
      </w:pPr>
    </w:p>
    <w:p w:rsidR="006367AD" w:rsidRPr="006A0138" w:rsidRDefault="00150BE3" w:rsidP="00D413E6">
      <w:pPr>
        <w:spacing w:after="0" w:line="240" w:lineRule="auto"/>
        <w:rPr>
          <w:rFonts w:ascii="Arial" w:hAnsi="Arial" w:cs="Arial"/>
          <w:sz w:val="24"/>
          <w:szCs w:val="24"/>
          <w:u w:val="single"/>
        </w:rPr>
      </w:pPr>
      <w:r w:rsidRPr="006A0138">
        <w:rPr>
          <w:rFonts w:ascii="Arial" w:hAnsi="Arial" w:cs="Arial"/>
          <w:sz w:val="24"/>
          <w:szCs w:val="24"/>
          <w:u w:val="single"/>
        </w:rPr>
        <w:t xml:space="preserve">Zu </w:t>
      </w:r>
      <w:r w:rsidR="006367AD" w:rsidRPr="006A0138">
        <w:rPr>
          <w:rFonts w:ascii="Arial" w:hAnsi="Arial" w:cs="Arial"/>
          <w:sz w:val="24"/>
          <w:szCs w:val="24"/>
          <w:u w:val="single"/>
        </w:rPr>
        <w:t>7.2.2 Verständlichkeit</w:t>
      </w:r>
    </w:p>
    <w:p w:rsidR="00150BE3" w:rsidRPr="006A0138" w:rsidRDefault="006367AD" w:rsidP="00D413E6">
      <w:pPr>
        <w:spacing w:after="0" w:line="240" w:lineRule="auto"/>
        <w:rPr>
          <w:rFonts w:ascii="Arial" w:hAnsi="Arial" w:cs="Arial"/>
          <w:sz w:val="24"/>
          <w:szCs w:val="24"/>
        </w:rPr>
      </w:pPr>
      <w:r w:rsidRPr="006A0138">
        <w:rPr>
          <w:rFonts w:ascii="Arial" w:hAnsi="Arial" w:cs="Arial"/>
          <w:sz w:val="24"/>
          <w:szCs w:val="24"/>
        </w:rPr>
        <w:t xml:space="preserve">Die </w:t>
      </w:r>
      <w:r w:rsidR="00150BE3" w:rsidRPr="006A0138">
        <w:rPr>
          <w:rFonts w:ascii="Arial" w:hAnsi="Arial" w:cs="Arial"/>
          <w:sz w:val="24"/>
          <w:szCs w:val="24"/>
        </w:rPr>
        <w:t>vorgeschlagene</w:t>
      </w:r>
      <w:r w:rsidRPr="006A0138">
        <w:rPr>
          <w:rFonts w:ascii="Arial" w:hAnsi="Arial" w:cs="Arial"/>
          <w:sz w:val="24"/>
          <w:szCs w:val="24"/>
        </w:rPr>
        <w:t xml:space="preserve"> „eingeschlechtliche Formulierung“ ist keine eingeschlechtliche, sondern eine männliche Formulierung. Eine eingeschlechtliche Formulierung könnte auch die ausschließliche Verwendung der weiblichen Form sein. („Vertreterinnen der Dienstgeberinnen im Sinne des Gesetzes sind alle Ministerinnen, Dienststellenleiterinnen …“). </w:t>
      </w:r>
    </w:p>
    <w:p w:rsidR="00150BE3" w:rsidRPr="006A0138" w:rsidRDefault="006367AD" w:rsidP="00D413E6">
      <w:pPr>
        <w:spacing w:after="0" w:line="240" w:lineRule="auto"/>
        <w:rPr>
          <w:rFonts w:ascii="Arial" w:hAnsi="Arial" w:cs="Arial"/>
          <w:sz w:val="24"/>
          <w:szCs w:val="24"/>
        </w:rPr>
      </w:pPr>
      <w:r w:rsidRPr="006A0138">
        <w:rPr>
          <w:rFonts w:ascii="Arial" w:hAnsi="Arial" w:cs="Arial"/>
          <w:sz w:val="24"/>
          <w:szCs w:val="24"/>
        </w:rPr>
        <w:t xml:space="preserve">Die ausschließliche Verwendung der männlichen Form hat </w:t>
      </w:r>
      <w:r w:rsidR="00150BE3" w:rsidRPr="006A0138">
        <w:rPr>
          <w:rFonts w:ascii="Arial" w:hAnsi="Arial" w:cs="Arial"/>
          <w:sz w:val="24"/>
          <w:szCs w:val="24"/>
        </w:rPr>
        <w:t xml:space="preserve">aber </w:t>
      </w:r>
      <w:r w:rsidRPr="006A0138">
        <w:rPr>
          <w:rFonts w:ascii="Arial" w:hAnsi="Arial" w:cs="Arial"/>
          <w:sz w:val="24"/>
          <w:szCs w:val="24"/>
        </w:rPr>
        <w:t>Auswirkungen auf die Verständlichkeit von Texten. Wissenschaftliche Studien haben ergeben, dass Testpersonen Männer assoziieren, wenn in Texten die männliche Form verwendet wird</w:t>
      </w:r>
      <w:r w:rsidR="00150BE3" w:rsidRPr="006A0138">
        <w:rPr>
          <w:rFonts w:ascii="Arial" w:hAnsi="Arial" w:cs="Arial"/>
          <w:sz w:val="24"/>
          <w:szCs w:val="24"/>
        </w:rPr>
        <w:t>,</w:t>
      </w:r>
      <w:r w:rsidRPr="006A0138">
        <w:rPr>
          <w:rFonts w:ascii="Arial" w:hAnsi="Arial" w:cs="Arial"/>
          <w:sz w:val="24"/>
          <w:szCs w:val="24"/>
        </w:rPr>
        <w:t xml:space="preserve"> und Frauen, wenn die weibliche Form verwendet wird. </w:t>
      </w:r>
    </w:p>
    <w:p w:rsidR="006A0138" w:rsidRPr="006A0138" w:rsidRDefault="006367AD" w:rsidP="00D413E6">
      <w:pPr>
        <w:spacing w:after="0" w:line="240" w:lineRule="auto"/>
        <w:rPr>
          <w:rFonts w:ascii="Arial" w:eastAsia="Times New Roman" w:hAnsi="Arial" w:cs="Arial"/>
          <w:sz w:val="24"/>
          <w:szCs w:val="24"/>
          <w:lang w:eastAsia="de-DE"/>
        </w:rPr>
      </w:pPr>
      <w:r w:rsidRPr="006A0138">
        <w:rPr>
          <w:rFonts w:ascii="Arial" w:eastAsia="Times New Roman" w:hAnsi="Arial" w:cs="Arial"/>
          <w:sz w:val="24"/>
          <w:szCs w:val="24"/>
          <w:lang w:eastAsia="de-DE"/>
        </w:rPr>
        <w:t>Sollte es aus irgendeinem Grund nicht möglich sein, in einem Text beide Formen zu verwenden, bietet die deutsche Sprache eine Bandbreite an Möglichkeiten um auszudrücken, dass sowohl Männer als auch Frauen gemeint sind</w:t>
      </w:r>
      <w:r w:rsidR="00150BE3" w:rsidRPr="006A0138">
        <w:rPr>
          <w:rFonts w:ascii="Arial" w:eastAsia="Times New Roman" w:hAnsi="Arial" w:cs="Arial"/>
          <w:sz w:val="24"/>
          <w:szCs w:val="24"/>
          <w:lang w:eastAsia="de-DE"/>
        </w:rPr>
        <w:t xml:space="preserve"> (vgl. einschlägige Leitfäden, z.B. des </w:t>
      </w:r>
      <w:r w:rsidR="006A0138" w:rsidRPr="006A0138">
        <w:rPr>
          <w:rFonts w:ascii="Arial" w:eastAsia="Times New Roman" w:hAnsi="Arial" w:cs="Arial"/>
          <w:sz w:val="24"/>
          <w:szCs w:val="24"/>
          <w:lang w:eastAsia="de-DE"/>
        </w:rPr>
        <w:t>BMUKK).</w:t>
      </w:r>
    </w:p>
    <w:p w:rsidR="00D413E6" w:rsidRDefault="00D413E6" w:rsidP="00D413E6">
      <w:pPr>
        <w:spacing w:after="0" w:line="240" w:lineRule="auto"/>
        <w:rPr>
          <w:rFonts w:ascii="Arial" w:eastAsia="Times New Roman" w:hAnsi="Arial" w:cs="Arial"/>
          <w:sz w:val="24"/>
          <w:szCs w:val="24"/>
          <w:u w:val="single"/>
          <w:lang w:eastAsia="de-DE"/>
        </w:rPr>
      </w:pPr>
    </w:p>
    <w:p w:rsidR="006367AD" w:rsidRPr="006A0138" w:rsidRDefault="006A0138" w:rsidP="00D413E6">
      <w:pPr>
        <w:spacing w:after="0" w:line="240" w:lineRule="auto"/>
        <w:rPr>
          <w:rFonts w:ascii="Arial" w:eastAsia="Times New Roman" w:hAnsi="Arial" w:cs="Arial"/>
          <w:sz w:val="24"/>
          <w:szCs w:val="24"/>
          <w:u w:val="single"/>
          <w:lang w:eastAsia="de-DE"/>
        </w:rPr>
      </w:pPr>
      <w:r w:rsidRPr="006A0138">
        <w:rPr>
          <w:rFonts w:ascii="Arial" w:eastAsia="Times New Roman" w:hAnsi="Arial" w:cs="Arial"/>
          <w:sz w:val="24"/>
          <w:szCs w:val="24"/>
          <w:u w:val="single"/>
          <w:lang w:eastAsia="de-DE"/>
        </w:rPr>
        <w:t xml:space="preserve">Zu </w:t>
      </w:r>
      <w:r w:rsidR="006367AD" w:rsidRPr="006A0138">
        <w:rPr>
          <w:rFonts w:ascii="Arial" w:eastAsia="Times New Roman" w:hAnsi="Arial" w:cs="Arial"/>
          <w:sz w:val="24"/>
          <w:szCs w:val="24"/>
          <w:u w:val="single"/>
          <w:lang w:eastAsia="de-DE"/>
        </w:rPr>
        <w:t>7.2.3 Lesbarkeit</w:t>
      </w:r>
    </w:p>
    <w:p w:rsidR="006367AD" w:rsidRPr="006A0138" w:rsidRDefault="006367AD" w:rsidP="00D413E6">
      <w:pPr>
        <w:spacing w:after="0" w:line="240" w:lineRule="auto"/>
        <w:rPr>
          <w:rFonts w:ascii="Arial" w:eastAsia="Times New Roman" w:hAnsi="Arial" w:cs="Arial"/>
          <w:sz w:val="24"/>
          <w:szCs w:val="24"/>
          <w:lang w:eastAsia="de-DE"/>
        </w:rPr>
      </w:pPr>
      <w:r w:rsidRPr="006A0138">
        <w:rPr>
          <w:rFonts w:ascii="Arial" w:eastAsia="Times New Roman" w:hAnsi="Arial" w:cs="Arial"/>
          <w:sz w:val="24"/>
          <w:szCs w:val="24"/>
          <w:lang w:eastAsia="de-DE"/>
        </w:rPr>
        <w:t xml:space="preserve">Formulierungen wie „die/der </w:t>
      </w:r>
      <w:proofErr w:type="spellStart"/>
      <w:r w:rsidRPr="006A0138">
        <w:rPr>
          <w:rFonts w:ascii="Arial" w:eastAsia="Times New Roman" w:hAnsi="Arial" w:cs="Arial"/>
          <w:sz w:val="24"/>
          <w:szCs w:val="24"/>
          <w:lang w:eastAsia="de-DE"/>
        </w:rPr>
        <w:t>LehrerIn</w:t>
      </w:r>
      <w:proofErr w:type="spellEnd"/>
      <w:r w:rsidRPr="006A0138">
        <w:rPr>
          <w:rFonts w:ascii="Arial" w:eastAsia="Times New Roman" w:hAnsi="Arial" w:cs="Arial"/>
          <w:sz w:val="24"/>
          <w:szCs w:val="24"/>
          <w:lang w:eastAsia="de-DE"/>
        </w:rPr>
        <w:t>“  können mündlich folgendermaßen ausgesprochen werden: „Die Lehrerin oder der Lehrer“.</w:t>
      </w:r>
    </w:p>
    <w:p w:rsidR="006367AD" w:rsidRPr="006A0138" w:rsidRDefault="006367AD" w:rsidP="00D413E6">
      <w:pPr>
        <w:spacing w:after="0" w:line="240" w:lineRule="auto"/>
        <w:rPr>
          <w:rFonts w:ascii="Arial" w:eastAsia="Times New Roman" w:hAnsi="Arial" w:cs="Arial"/>
          <w:sz w:val="24"/>
          <w:szCs w:val="24"/>
          <w:lang w:eastAsia="de-DE"/>
        </w:rPr>
      </w:pPr>
      <w:r w:rsidRPr="006A0138">
        <w:rPr>
          <w:rFonts w:ascii="Arial" w:eastAsia="Times New Roman" w:hAnsi="Arial" w:cs="Arial"/>
          <w:sz w:val="24"/>
          <w:szCs w:val="24"/>
          <w:lang w:eastAsia="de-DE"/>
        </w:rPr>
        <w:t>„</w:t>
      </w:r>
      <w:proofErr w:type="spellStart"/>
      <w:r w:rsidRPr="006A0138">
        <w:rPr>
          <w:rFonts w:ascii="Arial" w:eastAsia="Times New Roman" w:hAnsi="Arial" w:cs="Arial"/>
          <w:sz w:val="24"/>
          <w:szCs w:val="24"/>
          <w:lang w:eastAsia="de-DE"/>
        </w:rPr>
        <w:t>LehrerInnen</w:t>
      </w:r>
      <w:proofErr w:type="spellEnd"/>
      <w:r w:rsidRPr="006A0138">
        <w:rPr>
          <w:rFonts w:ascii="Arial" w:eastAsia="Times New Roman" w:hAnsi="Arial" w:cs="Arial"/>
          <w:sz w:val="24"/>
          <w:szCs w:val="24"/>
          <w:lang w:eastAsia="de-DE"/>
        </w:rPr>
        <w:t>“ kann mündlich „Die Lehrerinnen oder die Lehrer“ ausgesprochen werden. Eine häufig verwendete Variante ist auch, vor dem großen I eine kurze Pause einzulegen: „Lehrer Pause Innen“ um das große I zu markieren.</w:t>
      </w:r>
    </w:p>
    <w:p w:rsidR="006367AD" w:rsidRPr="006A0138" w:rsidRDefault="006367AD" w:rsidP="00D413E6">
      <w:pPr>
        <w:spacing w:after="0" w:line="240" w:lineRule="auto"/>
        <w:rPr>
          <w:rFonts w:ascii="Arial" w:eastAsia="Times New Roman" w:hAnsi="Arial" w:cs="Arial"/>
          <w:sz w:val="24"/>
          <w:szCs w:val="24"/>
          <w:lang w:eastAsia="de-DE"/>
        </w:rPr>
      </w:pPr>
      <w:r w:rsidRPr="006A0138">
        <w:rPr>
          <w:rFonts w:ascii="Arial" w:eastAsia="Times New Roman" w:hAnsi="Arial" w:cs="Arial"/>
          <w:sz w:val="24"/>
          <w:szCs w:val="24"/>
          <w:lang w:eastAsia="de-DE"/>
        </w:rPr>
        <w:t>Eine Alternative zu Begriffen wie „</w:t>
      </w:r>
      <w:proofErr w:type="spellStart"/>
      <w:r w:rsidRPr="006A0138">
        <w:rPr>
          <w:rFonts w:ascii="Arial" w:eastAsia="Times New Roman" w:hAnsi="Arial" w:cs="Arial"/>
          <w:sz w:val="24"/>
          <w:szCs w:val="24"/>
          <w:lang w:eastAsia="de-DE"/>
        </w:rPr>
        <w:t>StaatsbürgerInnenschaftsnachweis</w:t>
      </w:r>
      <w:proofErr w:type="spellEnd"/>
      <w:r w:rsidRPr="006A0138">
        <w:rPr>
          <w:rFonts w:ascii="Arial" w:eastAsia="Times New Roman" w:hAnsi="Arial" w:cs="Arial"/>
          <w:sz w:val="24"/>
          <w:szCs w:val="24"/>
          <w:lang w:eastAsia="de-DE"/>
        </w:rPr>
        <w:t>“ oder „</w:t>
      </w:r>
      <w:proofErr w:type="spellStart"/>
      <w:r w:rsidRPr="006A0138">
        <w:rPr>
          <w:rFonts w:ascii="Arial" w:eastAsia="Times New Roman" w:hAnsi="Arial" w:cs="Arial"/>
          <w:sz w:val="24"/>
          <w:szCs w:val="24"/>
          <w:lang w:eastAsia="de-DE"/>
        </w:rPr>
        <w:t>BürgerInnenanwalt</w:t>
      </w:r>
      <w:proofErr w:type="spellEnd"/>
      <w:r w:rsidRPr="006A0138">
        <w:rPr>
          <w:rFonts w:ascii="Arial" w:eastAsia="Times New Roman" w:hAnsi="Arial" w:cs="Arial"/>
          <w:sz w:val="24"/>
          <w:szCs w:val="24"/>
          <w:lang w:eastAsia="de-DE"/>
        </w:rPr>
        <w:t>“ ist die ausschließliche Verwendung der weiblichen Form: „</w:t>
      </w:r>
      <w:proofErr w:type="spellStart"/>
      <w:r w:rsidRPr="006A0138">
        <w:rPr>
          <w:rFonts w:ascii="Arial" w:eastAsia="Times New Roman" w:hAnsi="Arial" w:cs="Arial"/>
          <w:sz w:val="24"/>
          <w:szCs w:val="24"/>
          <w:lang w:eastAsia="de-DE"/>
        </w:rPr>
        <w:t>Staatsbürgerinnenschaftsnachweis</w:t>
      </w:r>
      <w:proofErr w:type="spellEnd"/>
      <w:r w:rsidRPr="006A0138">
        <w:rPr>
          <w:rFonts w:ascii="Arial" w:eastAsia="Times New Roman" w:hAnsi="Arial" w:cs="Arial"/>
          <w:sz w:val="24"/>
          <w:szCs w:val="24"/>
          <w:lang w:eastAsia="de-DE"/>
        </w:rPr>
        <w:t>“, „Bürgerinnenanwalt“. Dies hätte den Vorteil, dass sich die Frage nach der mündlichen Aussprache des großen I nicht stellt und die männliche Form in der weiblichen Schreibweise schon beinhaltet ist.</w:t>
      </w:r>
    </w:p>
    <w:p w:rsidR="006367AD" w:rsidRPr="006A0138" w:rsidRDefault="006367AD" w:rsidP="00D413E6">
      <w:pPr>
        <w:spacing w:after="0" w:line="240" w:lineRule="auto"/>
        <w:rPr>
          <w:rFonts w:ascii="Arial" w:eastAsia="Times New Roman" w:hAnsi="Arial" w:cs="Arial"/>
          <w:sz w:val="24"/>
          <w:szCs w:val="24"/>
          <w:lang w:eastAsia="de-DE"/>
        </w:rPr>
      </w:pPr>
      <w:r w:rsidRPr="006A0138">
        <w:rPr>
          <w:rFonts w:ascii="Arial" w:eastAsia="Times New Roman" w:hAnsi="Arial" w:cs="Arial"/>
          <w:sz w:val="24"/>
          <w:szCs w:val="24"/>
          <w:lang w:eastAsia="de-DE"/>
        </w:rPr>
        <w:t>Generalklauseln, die Texten vorangestellt werden und sich auf die ausschließliche Verwendung der männlichen Form berufen, sind abzulehnen. Gleichstellung von Frauen und Männern bedeutet, beide Geschlechter in der Sprache zu berücksichtigen. Die ausschließliche Verwendung der männlichen Form macht Frauen in der Sprache und in Texten unsichtbar, siehe Anmerkungen zu B 3.</w:t>
      </w:r>
    </w:p>
    <w:p w:rsidR="00D413E6" w:rsidRDefault="00D413E6" w:rsidP="00D413E6">
      <w:pPr>
        <w:spacing w:after="0" w:line="240" w:lineRule="auto"/>
        <w:rPr>
          <w:rFonts w:ascii="Arial" w:eastAsia="Times New Roman" w:hAnsi="Arial" w:cs="Arial"/>
          <w:sz w:val="24"/>
          <w:szCs w:val="24"/>
          <w:u w:val="single"/>
          <w:lang w:eastAsia="de-DE"/>
        </w:rPr>
      </w:pPr>
    </w:p>
    <w:p w:rsidR="006367AD" w:rsidRPr="006A0138" w:rsidRDefault="006A0138" w:rsidP="00D413E6">
      <w:pPr>
        <w:spacing w:after="0" w:line="240" w:lineRule="auto"/>
        <w:rPr>
          <w:rFonts w:ascii="Arial" w:eastAsia="Times New Roman" w:hAnsi="Arial" w:cs="Arial"/>
          <w:sz w:val="24"/>
          <w:szCs w:val="24"/>
          <w:u w:val="single"/>
          <w:lang w:eastAsia="de-DE"/>
        </w:rPr>
      </w:pPr>
      <w:r w:rsidRPr="006A0138">
        <w:rPr>
          <w:rFonts w:ascii="Arial" w:eastAsia="Times New Roman" w:hAnsi="Arial" w:cs="Arial"/>
          <w:sz w:val="24"/>
          <w:szCs w:val="24"/>
          <w:u w:val="single"/>
          <w:lang w:eastAsia="de-DE"/>
        </w:rPr>
        <w:t xml:space="preserve">Zu </w:t>
      </w:r>
      <w:r w:rsidR="006367AD" w:rsidRPr="006A0138">
        <w:rPr>
          <w:rFonts w:ascii="Arial" w:eastAsia="Times New Roman" w:hAnsi="Arial" w:cs="Arial"/>
          <w:sz w:val="24"/>
          <w:szCs w:val="24"/>
          <w:u w:val="single"/>
          <w:lang w:eastAsia="de-DE"/>
        </w:rPr>
        <w:t>7.2.6 Geschlechtersensibler Umgang mit Sprache</w:t>
      </w:r>
    </w:p>
    <w:p w:rsidR="006367AD" w:rsidRPr="006A0138" w:rsidRDefault="006367AD" w:rsidP="00D413E6">
      <w:pPr>
        <w:spacing w:after="0" w:line="240" w:lineRule="auto"/>
        <w:rPr>
          <w:rFonts w:ascii="Arial" w:eastAsia="Times New Roman" w:hAnsi="Arial" w:cs="Arial"/>
          <w:sz w:val="24"/>
          <w:szCs w:val="24"/>
          <w:lang w:eastAsia="de-DE"/>
        </w:rPr>
      </w:pPr>
      <w:r w:rsidRPr="006A0138">
        <w:rPr>
          <w:rFonts w:ascii="Arial" w:eastAsia="Times New Roman" w:hAnsi="Arial" w:cs="Arial"/>
          <w:sz w:val="24"/>
          <w:szCs w:val="24"/>
          <w:lang w:eastAsia="de-DE"/>
        </w:rPr>
        <w:t>Respekt und Würde kann nur ausgedrückt werden, indem in Texten beide Geschlechter genannt werden. Es ist niemandem  zuzumuten, Texte zu lesen, in denen nicht klar ist, ob von Frauen oder Männern oder von Frauen und Männern die Rede ist.</w:t>
      </w:r>
    </w:p>
    <w:p w:rsidR="00D413E6" w:rsidRDefault="00D413E6" w:rsidP="00D413E6">
      <w:pPr>
        <w:spacing w:after="0" w:line="240" w:lineRule="auto"/>
        <w:rPr>
          <w:rFonts w:ascii="Arial" w:eastAsia="Times New Roman" w:hAnsi="Arial" w:cs="Arial"/>
          <w:sz w:val="24"/>
          <w:szCs w:val="24"/>
          <w:u w:val="single"/>
          <w:lang w:eastAsia="de-DE"/>
        </w:rPr>
      </w:pPr>
    </w:p>
    <w:p w:rsidR="00E113F0" w:rsidRDefault="00E113F0" w:rsidP="00D413E6">
      <w:pPr>
        <w:spacing w:after="0" w:line="240" w:lineRule="auto"/>
        <w:rPr>
          <w:rFonts w:ascii="Arial" w:eastAsia="Times New Roman" w:hAnsi="Arial" w:cs="Arial"/>
          <w:sz w:val="24"/>
          <w:szCs w:val="24"/>
          <w:u w:val="single"/>
          <w:lang w:eastAsia="de-DE"/>
        </w:rPr>
      </w:pPr>
    </w:p>
    <w:p w:rsidR="00E113F0" w:rsidRDefault="00E113F0" w:rsidP="00D413E6">
      <w:pPr>
        <w:spacing w:after="0" w:line="240" w:lineRule="auto"/>
        <w:rPr>
          <w:rFonts w:ascii="Arial" w:eastAsia="Times New Roman" w:hAnsi="Arial" w:cs="Arial"/>
          <w:sz w:val="24"/>
          <w:szCs w:val="24"/>
          <w:u w:val="single"/>
          <w:lang w:eastAsia="de-DE"/>
        </w:rPr>
      </w:pPr>
    </w:p>
    <w:p w:rsidR="0096139D" w:rsidRPr="006A0138" w:rsidRDefault="006A0138" w:rsidP="00D413E6">
      <w:pPr>
        <w:spacing w:after="0" w:line="240" w:lineRule="auto"/>
        <w:rPr>
          <w:rFonts w:ascii="Arial" w:hAnsi="Arial" w:cs="Arial"/>
          <w:sz w:val="24"/>
          <w:szCs w:val="24"/>
          <w:u w:val="single"/>
        </w:rPr>
      </w:pPr>
      <w:r w:rsidRPr="006A0138">
        <w:rPr>
          <w:rFonts w:ascii="Arial" w:eastAsia="Times New Roman" w:hAnsi="Arial" w:cs="Arial"/>
          <w:sz w:val="24"/>
          <w:szCs w:val="24"/>
          <w:u w:val="single"/>
          <w:lang w:eastAsia="de-DE"/>
        </w:rPr>
        <w:lastRenderedPageBreak/>
        <w:t xml:space="preserve">Zu </w:t>
      </w:r>
      <w:r w:rsidR="0096139D" w:rsidRPr="006A0138">
        <w:rPr>
          <w:rFonts w:ascii="Arial" w:hAnsi="Arial" w:cs="Arial"/>
          <w:bCs/>
          <w:sz w:val="24"/>
          <w:szCs w:val="24"/>
          <w:u w:val="single"/>
        </w:rPr>
        <w:t xml:space="preserve">8.2.2. Verliehene Titel </w:t>
      </w:r>
    </w:p>
    <w:p w:rsidR="0096139D" w:rsidRPr="006A0138" w:rsidRDefault="0096139D" w:rsidP="00D413E6">
      <w:pPr>
        <w:pStyle w:val="Default"/>
        <w:rPr>
          <w:rFonts w:ascii="Arial" w:hAnsi="Arial" w:cs="Arial"/>
        </w:rPr>
      </w:pPr>
      <w:r w:rsidRPr="006A0138">
        <w:rPr>
          <w:rFonts w:ascii="Arial" w:hAnsi="Arial" w:cs="Arial"/>
        </w:rPr>
        <w:t xml:space="preserve">Im Textentwurf wird unter </w:t>
      </w:r>
      <w:r w:rsidRPr="006A0138">
        <w:rPr>
          <w:rFonts w:ascii="Arial" w:hAnsi="Arial" w:cs="Arial"/>
          <w:bCs/>
        </w:rPr>
        <w:t xml:space="preserve">„Verliehene Titel“ </w:t>
      </w:r>
      <w:r w:rsidRPr="006A0138">
        <w:rPr>
          <w:rFonts w:ascii="Arial" w:hAnsi="Arial" w:cs="Arial"/>
        </w:rPr>
        <w:t xml:space="preserve">ausgeführt, dass für Frauen die weibliche Form gewählt werden kann. In den folgenden Beispielen mit Frauen rangiert an 1.Stelle regelmäßig die männliche Form und erst an 2.Stelle folgt die weibliche Bezeichnung: </w:t>
      </w:r>
    </w:p>
    <w:p w:rsidR="0096139D" w:rsidRPr="006A0138" w:rsidRDefault="0096139D" w:rsidP="00D413E6">
      <w:pPr>
        <w:pStyle w:val="Default"/>
        <w:rPr>
          <w:rFonts w:ascii="Arial" w:hAnsi="Arial" w:cs="Arial"/>
        </w:rPr>
      </w:pPr>
      <w:r w:rsidRPr="006A0138">
        <w:rPr>
          <w:rFonts w:ascii="Arial" w:hAnsi="Arial" w:cs="Arial"/>
          <w:i/>
          <w:iCs/>
        </w:rPr>
        <w:t xml:space="preserve">Frau Bürgermeister Klara Hofer </w:t>
      </w:r>
    </w:p>
    <w:p w:rsidR="0096139D" w:rsidRPr="006A0138" w:rsidRDefault="0096139D" w:rsidP="00D413E6">
      <w:pPr>
        <w:pStyle w:val="Default"/>
        <w:rPr>
          <w:rFonts w:ascii="Arial" w:hAnsi="Arial" w:cs="Arial"/>
        </w:rPr>
      </w:pPr>
      <w:r w:rsidRPr="006A0138">
        <w:rPr>
          <w:rFonts w:ascii="Arial" w:hAnsi="Arial" w:cs="Arial"/>
          <w:i/>
          <w:iCs/>
        </w:rPr>
        <w:t xml:space="preserve">Frau Bürgermeisterin Klara Hofer </w:t>
      </w:r>
    </w:p>
    <w:p w:rsidR="0096139D" w:rsidRPr="006A0138" w:rsidRDefault="0096139D" w:rsidP="00D413E6">
      <w:pPr>
        <w:pStyle w:val="Default"/>
        <w:rPr>
          <w:rFonts w:ascii="Arial" w:hAnsi="Arial" w:cs="Arial"/>
        </w:rPr>
      </w:pPr>
      <w:r w:rsidRPr="006A0138">
        <w:rPr>
          <w:rFonts w:ascii="Arial" w:hAnsi="Arial" w:cs="Arial"/>
        </w:rPr>
        <w:t xml:space="preserve">Es ist </w:t>
      </w:r>
      <w:r w:rsidR="006A0138" w:rsidRPr="006A0138">
        <w:rPr>
          <w:rFonts w:ascii="Arial" w:hAnsi="Arial" w:cs="Arial"/>
        </w:rPr>
        <w:t>völlig</w:t>
      </w:r>
      <w:r w:rsidRPr="006A0138">
        <w:rPr>
          <w:rFonts w:ascii="Arial" w:hAnsi="Arial" w:cs="Arial"/>
        </w:rPr>
        <w:t xml:space="preserve"> unverständlich, warum „Bürgermeister“ als korrektes und erstgenanntes Beispiel für eine Frau gereiht wird. </w:t>
      </w:r>
    </w:p>
    <w:p w:rsidR="0096139D" w:rsidRPr="006A0138" w:rsidRDefault="006A0138" w:rsidP="00D413E6">
      <w:pPr>
        <w:pStyle w:val="Default"/>
        <w:rPr>
          <w:rFonts w:ascii="Arial" w:hAnsi="Arial" w:cs="Arial"/>
        </w:rPr>
      </w:pPr>
      <w:r w:rsidRPr="006A0138">
        <w:rPr>
          <w:rFonts w:ascii="Arial" w:hAnsi="Arial" w:cs="Arial"/>
          <w:bCs/>
        </w:rPr>
        <w:t>Die</w:t>
      </w:r>
      <w:r w:rsidR="0096139D" w:rsidRPr="006A0138">
        <w:rPr>
          <w:rFonts w:ascii="Arial" w:hAnsi="Arial" w:cs="Arial"/>
          <w:bCs/>
        </w:rPr>
        <w:t xml:space="preserve"> erstgereihte männliche Form </w:t>
      </w:r>
      <w:r w:rsidRPr="006A0138">
        <w:rPr>
          <w:rFonts w:ascii="Arial" w:hAnsi="Arial" w:cs="Arial"/>
          <w:bCs/>
        </w:rPr>
        <w:t>hat zu entfallen</w:t>
      </w:r>
      <w:r w:rsidR="0096139D" w:rsidRPr="006A0138">
        <w:rPr>
          <w:rFonts w:ascii="Arial" w:hAnsi="Arial" w:cs="Arial"/>
          <w:bCs/>
        </w:rPr>
        <w:t xml:space="preserve">. </w:t>
      </w:r>
    </w:p>
    <w:p w:rsidR="006A0138" w:rsidRPr="006A0138" w:rsidRDefault="006A0138" w:rsidP="00D413E6">
      <w:pPr>
        <w:pStyle w:val="Default"/>
        <w:rPr>
          <w:rFonts w:ascii="Arial" w:hAnsi="Arial" w:cs="Arial"/>
          <w:bCs/>
        </w:rPr>
      </w:pPr>
    </w:p>
    <w:p w:rsidR="0096139D" w:rsidRPr="006A0138" w:rsidRDefault="0096139D" w:rsidP="00D413E6">
      <w:pPr>
        <w:spacing w:after="0" w:line="240" w:lineRule="auto"/>
        <w:rPr>
          <w:rFonts w:ascii="Arial" w:hAnsi="Arial" w:cs="Arial"/>
          <w:sz w:val="24"/>
          <w:szCs w:val="24"/>
          <w:u w:val="single"/>
        </w:rPr>
      </w:pPr>
      <w:r w:rsidRPr="006A0138">
        <w:rPr>
          <w:rFonts w:ascii="Arial" w:eastAsia="Times New Roman" w:hAnsi="Arial" w:cs="Arial"/>
          <w:sz w:val="24"/>
          <w:szCs w:val="24"/>
          <w:u w:val="single"/>
          <w:lang w:eastAsia="de-DE"/>
        </w:rPr>
        <w:t>Zu Anhang 13</w:t>
      </w:r>
    </w:p>
    <w:p w:rsidR="006367AD" w:rsidRPr="006A0138" w:rsidRDefault="006367AD" w:rsidP="00D413E6">
      <w:pPr>
        <w:spacing w:after="0" w:line="240" w:lineRule="auto"/>
        <w:rPr>
          <w:rFonts w:ascii="Arial" w:hAnsi="Arial" w:cs="Arial"/>
          <w:sz w:val="24"/>
          <w:szCs w:val="24"/>
        </w:rPr>
      </w:pPr>
    </w:p>
    <w:p w:rsidR="006367AD" w:rsidRPr="00D413E6" w:rsidRDefault="006A0138" w:rsidP="00D413E6">
      <w:pPr>
        <w:spacing w:after="0" w:line="240" w:lineRule="auto"/>
        <w:rPr>
          <w:rFonts w:ascii="Arial" w:hAnsi="Arial" w:cs="Arial"/>
          <w:i/>
          <w:sz w:val="24"/>
          <w:szCs w:val="24"/>
        </w:rPr>
      </w:pPr>
      <w:r w:rsidRPr="00D413E6">
        <w:rPr>
          <w:rFonts w:ascii="Arial" w:hAnsi="Arial" w:cs="Arial"/>
          <w:i/>
          <w:sz w:val="24"/>
          <w:szCs w:val="24"/>
        </w:rPr>
        <w:t>B.</w:t>
      </w:r>
      <w:r w:rsidR="006367AD" w:rsidRPr="00D413E6">
        <w:rPr>
          <w:rFonts w:ascii="Arial" w:hAnsi="Arial" w:cs="Arial"/>
          <w:i/>
          <w:sz w:val="24"/>
          <w:szCs w:val="24"/>
        </w:rPr>
        <w:t>2</w:t>
      </w:r>
      <w:r w:rsidRPr="00D413E6">
        <w:rPr>
          <w:rFonts w:ascii="Arial" w:hAnsi="Arial" w:cs="Arial"/>
          <w:i/>
          <w:sz w:val="24"/>
          <w:szCs w:val="24"/>
        </w:rPr>
        <w:t xml:space="preserve"> Geschlecht</w:t>
      </w:r>
    </w:p>
    <w:p w:rsidR="006367AD" w:rsidRPr="006A0138" w:rsidRDefault="006367AD" w:rsidP="00D413E6">
      <w:pPr>
        <w:spacing w:after="0" w:line="240" w:lineRule="auto"/>
        <w:rPr>
          <w:rFonts w:ascii="Arial" w:hAnsi="Arial" w:cs="Arial"/>
          <w:sz w:val="24"/>
          <w:szCs w:val="24"/>
        </w:rPr>
      </w:pPr>
      <w:r w:rsidRPr="006A0138">
        <w:rPr>
          <w:rFonts w:ascii="Arial" w:hAnsi="Arial" w:cs="Arial"/>
          <w:sz w:val="24"/>
          <w:szCs w:val="24"/>
        </w:rPr>
        <w:t>Die Annahme, jeder Mensch habe ausschließlich ein biologisches/natürliches Geschlecht ist mit modernen Gleichstellungs- und Diversitätskonzepten nicht mehr vereinbar. Geschlecht wird heute auch als Zuschreibung verstanden, die das Ergebnis diskursiver, gesellschaftlicher Praktiken ist (gender). Weiters wird durch  die Reduktion auf das biologische Geschlecht (weiblich/männlich) die Lebensrealität aller Personen negiert, die sich als transident verstehen. Nur mittels diskriminierungsfreier Sprache ist es möglich, Personen aller Geschlechter dieselben Rechte zu garantieren.</w:t>
      </w:r>
    </w:p>
    <w:p w:rsidR="00D413E6" w:rsidRDefault="00D413E6" w:rsidP="00D413E6">
      <w:pPr>
        <w:spacing w:after="0" w:line="240" w:lineRule="auto"/>
        <w:rPr>
          <w:rFonts w:ascii="Arial" w:hAnsi="Arial" w:cs="Arial"/>
          <w:sz w:val="24"/>
          <w:szCs w:val="24"/>
        </w:rPr>
      </w:pPr>
    </w:p>
    <w:p w:rsidR="006367AD" w:rsidRPr="00D413E6" w:rsidRDefault="006A0138" w:rsidP="00D413E6">
      <w:pPr>
        <w:spacing w:after="0" w:line="240" w:lineRule="auto"/>
        <w:rPr>
          <w:rFonts w:ascii="Arial" w:hAnsi="Arial" w:cs="Arial"/>
          <w:i/>
          <w:sz w:val="24"/>
          <w:szCs w:val="24"/>
        </w:rPr>
      </w:pPr>
      <w:r w:rsidRPr="00D413E6">
        <w:rPr>
          <w:rFonts w:ascii="Arial" w:hAnsi="Arial" w:cs="Arial"/>
          <w:i/>
          <w:sz w:val="24"/>
          <w:szCs w:val="24"/>
        </w:rPr>
        <w:t>B.</w:t>
      </w:r>
      <w:r w:rsidR="006367AD" w:rsidRPr="00D413E6">
        <w:rPr>
          <w:rFonts w:ascii="Arial" w:hAnsi="Arial" w:cs="Arial"/>
          <w:i/>
          <w:sz w:val="24"/>
          <w:szCs w:val="24"/>
        </w:rPr>
        <w:t>3</w:t>
      </w:r>
      <w:r w:rsidRPr="00D413E6">
        <w:rPr>
          <w:rFonts w:ascii="Arial" w:hAnsi="Arial" w:cs="Arial"/>
          <w:i/>
          <w:sz w:val="24"/>
          <w:szCs w:val="24"/>
        </w:rPr>
        <w:t xml:space="preserve"> Doppelfunktion von Personenbegriffen</w:t>
      </w:r>
    </w:p>
    <w:p w:rsidR="0096139D" w:rsidRPr="006A0138" w:rsidRDefault="006367AD" w:rsidP="00D413E6">
      <w:pPr>
        <w:spacing w:after="0" w:line="240" w:lineRule="auto"/>
        <w:rPr>
          <w:rFonts w:ascii="Arial" w:hAnsi="Arial" w:cs="Arial"/>
          <w:i/>
          <w:sz w:val="24"/>
          <w:szCs w:val="24"/>
          <w:lang w:val="en-US"/>
        </w:rPr>
      </w:pPr>
      <w:r w:rsidRPr="006A0138">
        <w:rPr>
          <w:rFonts w:ascii="Arial" w:hAnsi="Arial" w:cs="Arial"/>
          <w:sz w:val="24"/>
          <w:szCs w:val="24"/>
        </w:rPr>
        <w:t>Die männliche Form hat aus sprachwissenschaftlicher Sicht keine allgemeine Bedeutung. Somit können Frauen nicht einfach „mitgemeint“ werden. Diese Praxis widerspricht den Zielen der Gleichstellung von Männern und Frauen. Sprache bildet Wirklichkeit nicht nur ab, sie konstruiert diese auch. Wissenschaftliche Studien haben ergeben, dass Testpersonen Männer assoziieren, wenn in Texten die männliche Form verwendet wird</w:t>
      </w:r>
      <w:r w:rsidR="006A0138">
        <w:rPr>
          <w:rFonts w:ascii="Arial" w:hAnsi="Arial" w:cs="Arial"/>
          <w:sz w:val="24"/>
          <w:szCs w:val="24"/>
        </w:rPr>
        <w:t>,</w:t>
      </w:r>
      <w:r w:rsidRPr="006A0138">
        <w:rPr>
          <w:rFonts w:ascii="Arial" w:hAnsi="Arial" w:cs="Arial"/>
          <w:sz w:val="24"/>
          <w:szCs w:val="24"/>
        </w:rPr>
        <w:t xml:space="preserve"> und Frauen, wenn die weibliche Form verwendet wird. Diese Verbindung von Sprache und Geschlecht wurde von den Testpersonen auch dann gewählt, wenn die Bezeichnungen klassische Geschlechterstereotype bedient haben.</w:t>
      </w:r>
      <w:r w:rsidRPr="006A0138">
        <w:rPr>
          <w:rFonts w:ascii="Arial" w:hAnsi="Arial" w:cs="Arial"/>
          <w:i/>
          <w:sz w:val="24"/>
          <w:szCs w:val="24"/>
        </w:rPr>
        <w:t xml:space="preserve"> </w:t>
      </w:r>
      <w:r w:rsidR="0096139D" w:rsidRPr="006A0138">
        <w:rPr>
          <w:rFonts w:ascii="Arial" w:hAnsi="Arial" w:cs="Arial"/>
          <w:sz w:val="24"/>
          <w:szCs w:val="24"/>
        </w:rPr>
        <w:t>Betrifft auch B 5</w:t>
      </w:r>
    </w:p>
    <w:p w:rsidR="00D413E6" w:rsidRDefault="00D413E6" w:rsidP="00D413E6">
      <w:pPr>
        <w:pStyle w:val="Default"/>
        <w:rPr>
          <w:rFonts w:ascii="Arial" w:hAnsi="Arial" w:cs="Arial"/>
          <w:bCs/>
        </w:rPr>
      </w:pPr>
    </w:p>
    <w:p w:rsidR="006A0138" w:rsidRPr="00D413E6" w:rsidRDefault="0096139D" w:rsidP="00D413E6">
      <w:pPr>
        <w:pStyle w:val="Default"/>
        <w:rPr>
          <w:rFonts w:ascii="Arial" w:hAnsi="Arial" w:cs="Arial"/>
          <w:i/>
        </w:rPr>
      </w:pPr>
      <w:r w:rsidRPr="00D413E6">
        <w:rPr>
          <w:rFonts w:ascii="Arial" w:hAnsi="Arial" w:cs="Arial"/>
          <w:bCs/>
          <w:i/>
        </w:rPr>
        <w:t xml:space="preserve">B.4. Konkrete Personengruppen </w:t>
      </w:r>
    </w:p>
    <w:p w:rsidR="0096139D" w:rsidRPr="006A0138" w:rsidRDefault="0096139D" w:rsidP="00D413E6">
      <w:pPr>
        <w:pStyle w:val="Default"/>
        <w:rPr>
          <w:rFonts w:ascii="Arial" w:hAnsi="Arial" w:cs="Arial"/>
        </w:rPr>
      </w:pPr>
      <w:r w:rsidRPr="006A0138">
        <w:rPr>
          <w:rFonts w:ascii="Arial" w:hAnsi="Arial" w:cs="Arial"/>
        </w:rPr>
        <w:t xml:space="preserve">Nachstehender Satz wird im Entwurf als korrekt dargestellt: </w:t>
      </w:r>
    </w:p>
    <w:p w:rsidR="0096139D" w:rsidRPr="006A0138" w:rsidRDefault="0096139D" w:rsidP="00D413E6">
      <w:pPr>
        <w:pStyle w:val="Default"/>
        <w:rPr>
          <w:rFonts w:ascii="Arial" w:hAnsi="Arial" w:cs="Arial"/>
        </w:rPr>
      </w:pPr>
      <w:r w:rsidRPr="006A0138">
        <w:rPr>
          <w:rFonts w:ascii="Arial" w:hAnsi="Arial" w:cs="Arial"/>
          <w:i/>
          <w:iCs/>
        </w:rPr>
        <w:t xml:space="preserve">„Unsere Leistungssportler können sich sehen lassen.“ </w:t>
      </w:r>
    </w:p>
    <w:p w:rsidR="0096139D" w:rsidRPr="006A0138" w:rsidRDefault="0096139D" w:rsidP="00D413E6">
      <w:pPr>
        <w:pStyle w:val="Default"/>
        <w:rPr>
          <w:rFonts w:ascii="Arial" w:hAnsi="Arial" w:cs="Arial"/>
        </w:rPr>
      </w:pPr>
      <w:r w:rsidRPr="006A0138">
        <w:rPr>
          <w:rFonts w:ascii="Arial" w:hAnsi="Arial" w:cs="Arial"/>
        </w:rPr>
        <w:t xml:space="preserve">Erklärend wird dabei angeführt, dass mit dem </w:t>
      </w:r>
      <w:r w:rsidRPr="006A0138">
        <w:rPr>
          <w:rFonts w:ascii="Arial" w:hAnsi="Arial" w:cs="Arial"/>
          <w:bCs/>
        </w:rPr>
        <w:t xml:space="preserve">Begriff „Leistungssportler“ </w:t>
      </w:r>
      <w:r w:rsidRPr="006A0138">
        <w:rPr>
          <w:rFonts w:ascii="Arial" w:hAnsi="Arial" w:cs="Arial"/>
        </w:rPr>
        <w:t xml:space="preserve">Leistungssportlerinnen und Leistungssportler gemeint seien. </w:t>
      </w:r>
    </w:p>
    <w:p w:rsidR="0096139D" w:rsidRPr="006A0138" w:rsidRDefault="0096139D" w:rsidP="00D413E6">
      <w:pPr>
        <w:pStyle w:val="Default"/>
        <w:rPr>
          <w:rFonts w:ascii="Arial" w:hAnsi="Arial" w:cs="Arial"/>
        </w:rPr>
      </w:pPr>
      <w:r w:rsidRPr="006A0138">
        <w:rPr>
          <w:rFonts w:ascii="Arial" w:hAnsi="Arial" w:cs="Arial"/>
          <w:bCs/>
        </w:rPr>
        <w:t xml:space="preserve">Dies ist nicht korrekt und die gewählte Formulierung nicht geschlechtergerecht. </w:t>
      </w:r>
    </w:p>
    <w:p w:rsidR="0096139D" w:rsidRPr="006A0138" w:rsidRDefault="0096139D" w:rsidP="00D413E6">
      <w:pPr>
        <w:pStyle w:val="Default"/>
        <w:rPr>
          <w:rFonts w:ascii="Arial" w:hAnsi="Arial" w:cs="Arial"/>
        </w:rPr>
      </w:pPr>
      <w:r w:rsidRPr="006A0138">
        <w:rPr>
          <w:rFonts w:ascii="Arial" w:hAnsi="Arial" w:cs="Arial"/>
        </w:rPr>
        <w:t xml:space="preserve">Zudem ist diese Formulierung ein </w:t>
      </w:r>
      <w:r w:rsidRPr="006A0138">
        <w:rPr>
          <w:rFonts w:ascii="Arial" w:hAnsi="Arial" w:cs="Arial"/>
          <w:bCs/>
        </w:rPr>
        <w:t>Paradebeispiel für eine nicht eindeutige Aussage</w:t>
      </w:r>
      <w:r w:rsidRPr="006A0138">
        <w:rPr>
          <w:rFonts w:ascii="Arial" w:hAnsi="Arial" w:cs="Arial"/>
        </w:rPr>
        <w:t>. Sind nun wirklich nur Sportler (z.B. die österreichischen Schispringer) gemeint oder bezieht sich die Angabe ganz allgemein auf alle Sportler und Sportlerinnen</w:t>
      </w:r>
      <w:r w:rsidR="006A0138">
        <w:rPr>
          <w:rFonts w:ascii="Arial" w:hAnsi="Arial" w:cs="Arial"/>
        </w:rPr>
        <w:t>.</w:t>
      </w:r>
    </w:p>
    <w:p w:rsidR="0096139D" w:rsidRDefault="0096139D" w:rsidP="00D413E6">
      <w:pPr>
        <w:spacing w:after="0" w:line="240" w:lineRule="auto"/>
        <w:rPr>
          <w:rFonts w:ascii="Arial" w:eastAsia="Times New Roman" w:hAnsi="Arial" w:cs="Arial"/>
          <w:sz w:val="24"/>
          <w:szCs w:val="24"/>
          <w:lang w:eastAsia="de-DE"/>
        </w:rPr>
      </w:pPr>
    </w:p>
    <w:p w:rsidR="00D413E6" w:rsidRPr="006A0138" w:rsidRDefault="00D413E6" w:rsidP="00D413E6">
      <w:pPr>
        <w:spacing w:after="0" w:line="240" w:lineRule="auto"/>
        <w:rPr>
          <w:rFonts w:ascii="Arial" w:eastAsia="Times New Roman" w:hAnsi="Arial" w:cs="Arial"/>
          <w:sz w:val="24"/>
          <w:szCs w:val="24"/>
          <w:lang w:eastAsia="de-DE"/>
        </w:rPr>
      </w:pPr>
    </w:p>
    <w:p w:rsidR="006367AD" w:rsidRPr="00D413E6" w:rsidRDefault="006A0138" w:rsidP="00D413E6">
      <w:pPr>
        <w:spacing w:after="0" w:line="240" w:lineRule="auto"/>
        <w:rPr>
          <w:rFonts w:ascii="Arial" w:hAnsi="Arial" w:cs="Arial"/>
          <w:i/>
          <w:sz w:val="24"/>
          <w:szCs w:val="24"/>
        </w:rPr>
      </w:pPr>
      <w:r w:rsidRPr="00D413E6">
        <w:rPr>
          <w:rFonts w:ascii="Arial" w:hAnsi="Arial" w:cs="Arial"/>
          <w:i/>
          <w:sz w:val="24"/>
          <w:szCs w:val="24"/>
        </w:rPr>
        <w:t>B.</w:t>
      </w:r>
      <w:r w:rsidR="006367AD" w:rsidRPr="00D413E6">
        <w:rPr>
          <w:rFonts w:ascii="Arial" w:hAnsi="Arial" w:cs="Arial"/>
          <w:i/>
          <w:sz w:val="24"/>
          <w:szCs w:val="24"/>
        </w:rPr>
        <w:t>6</w:t>
      </w:r>
      <w:r w:rsidRPr="00D413E6">
        <w:rPr>
          <w:rFonts w:ascii="Arial" w:hAnsi="Arial" w:cs="Arial"/>
          <w:i/>
          <w:sz w:val="24"/>
          <w:szCs w:val="24"/>
        </w:rPr>
        <w:t xml:space="preserve"> Wortzusammensetzungen</w:t>
      </w:r>
    </w:p>
    <w:p w:rsidR="006367AD" w:rsidRDefault="006367AD" w:rsidP="00D413E6">
      <w:pPr>
        <w:spacing w:after="0" w:line="240" w:lineRule="auto"/>
        <w:rPr>
          <w:rFonts w:ascii="Arial" w:hAnsi="Arial" w:cs="Arial"/>
          <w:sz w:val="24"/>
          <w:szCs w:val="24"/>
        </w:rPr>
      </w:pPr>
      <w:r w:rsidRPr="006A0138">
        <w:rPr>
          <w:rFonts w:ascii="Arial" w:hAnsi="Arial" w:cs="Arial"/>
          <w:sz w:val="24"/>
          <w:szCs w:val="24"/>
        </w:rPr>
        <w:t>Verallgemeinerungen in der deutschen Sprache in Form der Reduzierung auf die männliche Form sind weder zielführend für die Gleich</w:t>
      </w:r>
      <w:r w:rsidR="006A0138">
        <w:rPr>
          <w:rFonts w:ascii="Arial" w:hAnsi="Arial" w:cs="Arial"/>
          <w:sz w:val="24"/>
          <w:szCs w:val="24"/>
        </w:rPr>
        <w:t>stellung von Frauen und Männern</w:t>
      </w:r>
      <w:r w:rsidRPr="006A0138">
        <w:rPr>
          <w:rFonts w:ascii="Arial" w:hAnsi="Arial" w:cs="Arial"/>
          <w:sz w:val="24"/>
          <w:szCs w:val="24"/>
        </w:rPr>
        <w:t xml:space="preserve"> noch sind sie notwendig. </w:t>
      </w:r>
    </w:p>
    <w:p w:rsidR="00D413E6" w:rsidRDefault="00D413E6" w:rsidP="00D413E6">
      <w:pPr>
        <w:spacing w:after="0" w:line="240" w:lineRule="auto"/>
        <w:rPr>
          <w:rFonts w:ascii="Arial" w:hAnsi="Arial" w:cs="Arial"/>
          <w:i/>
          <w:sz w:val="24"/>
          <w:szCs w:val="24"/>
        </w:rPr>
      </w:pPr>
    </w:p>
    <w:p w:rsidR="00E113F0" w:rsidRPr="006A0138" w:rsidRDefault="00E113F0" w:rsidP="00D413E6">
      <w:pPr>
        <w:spacing w:after="0" w:line="240" w:lineRule="auto"/>
        <w:rPr>
          <w:rFonts w:ascii="Arial" w:hAnsi="Arial" w:cs="Arial"/>
          <w:i/>
          <w:sz w:val="24"/>
          <w:szCs w:val="24"/>
        </w:rPr>
      </w:pPr>
    </w:p>
    <w:p w:rsidR="006367AD" w:rsidRPr="00D413E6" w:rsidRDefault="00D413E6" w:rsidP="00D413E6">
      <w:pPr>
        <w:spacing w:after="0" w:line="240" w:lineRule="auto"/>
        <w:rPr>
          <w:rFonts w:ascii="Arial" w:hAnsi="Arial" w:cs="Arial"/>
          <w:i/>
          <w:sz w:val="24"/>
          <w:szCs w:val="24"/>
        </w:rPr>
      </w:pPr>
      <w:r w:rsidRPr="00D413E6">
        <w:rPr>
          <w:rFonts w:ascii="Arial" w:hAnsi="Arial" w:cs="Arial"/>
          <w:i/>
          <w:sz w:val="24"/>
          <w:szCs w:val="24"/>
        </w:rPr>
        <w:lastRenderedPageBreak/>
        <w:t>B.</w:t>
      </w:r>
      <w:r w:rsidR="006367AD" w:rsidRPr="00D413E6">
        <w:rPr>
          <w:rFonts w:ascii="Arial" w:hAnsi="Arial" w:cs="Arial"/>
          <w:i/>
          <w:sz w:val="24"/>
          <w:szCs w:val="24"/>
        </w:rPr>
        <w:t>7</w:t>
      </w:r>
      <w:r w:rsidRPr="00D413E6">
        <w:rPr>
          <w:rFonts w:ascii="Arial" w:hAnsi="Arial" w:cs="Arial"/>
          <w:i/>
          <w:sz w:val="24"/>
          <w:szCs w:val="24"/>
        </w:rPr>
        <w:t xml:space="preserve"> Pronomen</w:t>
      </w:r>
    </w:p>
    <w:p w:rsidR="006367AD" w:rsidRPr="006A0138" w:rsidRDefault="00D413E6" w:rsidP="00D413E6">
      <w:pPr>
        <w:spacing w:after="0" w:line="240" w:lineRule="auto"/>
        <w:rPr>
          <w:rFonts w:ascii="Arial" w:hAnsi="Arial" w:cs="Arial"/>
          <w:sz w:val="24"/>
          <w:szCs w:val="24"/>
        </w:rPr>
      </w:pPr>
      <w:r>
        <w:rPr>
          <w:rFonts w:ascii="Arial" w:hAnsi="Arial" w:cs="Arial"/>
          <w:sz w:val="24"/>
          <w:szCs w:val="24"/>
        </w:rPr>
        <w:t>Wie zu B.</w:t>
      </w:r>
      <w:r w:rsidR="006367AD" w:rsidRPr="006A0138">
        <w:rPr>
          <w:rFonts w:ascii="Arial" w:hAnsi="Arial" w:cs="Arial"/>
          <w:sz w:val="24"/>
          <w:szCs w:val="24"/>
        </w:rPr>
        <w:t>6 erläutert, sind Verallgemeinerungen in der deutschen Sprache nicht zulässig. Für alle in diesem Abschnitt genannten Beispiele („seine“, „jeder, der“) verfügt die deutsche Sprache über eine Alternative in der weiblichen Form („ihre“, „jede, die“).</w:t>
      </w:r>
    </w:p>
    <w:p w:rsidR="00D413E6" w:rsidRDefault="00D413E6" w:rsidP="00D413E6">
      <w:pPr>
        <w:spacing w:after="0" w:line="240" w:lineRule="auto"/>
        <w:rPr>
          <w:rFonts w:ascii="Arial" w:hAnsi="Arial" w:cs="Arial"/>
          <w:sz w:val="24"/>
          <w:szCs w:val="24"/>
        </w:rPr>
      </w:pPr>
    </w:p>
    <w:p w:rsidR="006367AD" w:rsidRPr="00D413E6" w:rsidRDefault="00D413E6" w:rsidP="00D413E6">
      <w:pPr>
        <w:spacing w:after="0" w:line="240" w:lineRule="auto"/>
        <w:rPr>
          <w:rFonts w:ascii="Arial" w:hAnsi="Arial" w:cs="Arial"/>
          <w:i/>
          <w:sz w:val="24"/>
          <w:szCs w:val="24"/>
        </w:rPr>
      </w:pPr>
      <w:r w:rsidRPr="00D413E6">
        <w:rPr>
          <w:rFonts w:ascii="Arial" w:hAnsi="Arial" w:cs="Arial"/>
          <w:i/>
          <w:sz w:val="24"/>
          <w:szCs w:val="24"/>
        </w:rPr>
        <w:t>B.</w:t>
      </w:r>
      <w:r w:rsidR="006367AD" w:rsidRPr="00D413E6">
        <w:rPr>
          <w:rFonts w:ascii="Arial" w:hAnsi="Arial" w:cs="Arial"/>
          <w:i/>
          <w:sz w:val="24"/>
          <w:szCs w:val="24"/>
        </w:rPr>
        <w:t>8</w:t>
      </w:r>
      <w:r w:rsidRPr="00D413E6">
        <w:rPr>
          <w:rFonts w:ascii="Arial" w:hAnsi="Arial" w:cs="Arial"/>
          <w:i/>
          <w:sz w:val="24"/>
          <w:szCs w:val="24"/>
        </w:rPr>
        <w:t xml:space="preserve"> Geschlechtsneutrale Formulierungen</w:t>
      </w:r>
    </w:p>
    <w:p w:rsidR="006367AD" w:rsidRPr="006A0138" w:rsidRDefault="006367AD" w:rsidP="00D413E6">
      <w:pPr>
        <w:spacing w:after="0" w:line="240" w:lineRule="auto"/>
        <w:rPr>
          <w:rFonts w:ascii="Arial" w:hAnsi="Arial" w:cs="Arial"/>
          <w:sz w:val="24"/>
          <w:szCs w:val="24"/>
        </w:rPr>
      </w:pPr>
      <w:r w:rsidRPr="006A0138">
        <w:rPr>
          <w:rFonts w:ascii="Arial" w:hAnsi="Arial" w:cs="Arial"/>
          <w:sz w:val="24"/>
          <w:szCs w:val="24"/>
        </w:rPr>
        <w:t xml:space="preserve">Geschlechtsneutrale Formulieren gibt es tatsächlich nicht, weil vermeintlich neutrale Bezeichnungen, wenn diese männlich sind, Frauen immer diskriminieren. Deshalb kann die Gleichstellung von Frauen und Männern durch sprachliche Mittel nur erreicht werden, indem Formen verwendet werden, mit denen beide Geschlechter benannt werden. </w:t>
      </w:r>
    </w:p>
    <w:p w:rsidR="00D413E6" w:rsidRDefault="00D413E6" w:rsidP="00D413E6">
      <w:pPr>
        <w:spacing w:after="0" w:line="240" w:lineRule="auto"/>
        <w:rPr>
          <w:rFonts w:ascii="Arial" w:hAnsi="Arial" w:cs="Arial"/>
          <w:sz w:val="24"/>
          <w:szCs w:val="24"/>
        </w:rPr>
      </w:pPr>
    </w:p>
    <w:p w:rsidR="006367AD" w:rsidRPr="00D413E6" w:rsidRDefault="00D413E6" w:rsidP="00D413E6">
      <w:pPr>
        <w:spacing w:after="0" w:line="240" w:lineRule="auto"/>
        <w:rPr>
          <w:rFonts w:ascii="Arial" w:hAnsi="Arial" w:cs="Arial"/>
          <w:i/>
          <w:sz w:val="24"/>
          <w:szCs w:val="24"/>
        </w:rPr>
      </w:pPr>
      <w:r w:rsidRPr="00D413E6">
        <w:rPr>
          <w:rFonts w:ascii="Arial" w:hAnsi="Arial" w:cs="Arial"/>
          <w:i/>
          <w:sz w:val="24"/>
          <w:szCs w:val="24"/>
        </w:rPr>
        <w:t>B.</w:t>
      </w:r>
      <w:r w:rsidR="006367AD" w:rsidRPr="00D413E6">
        <w:rPr>
          <w:rFonts w:ascii="Arial" w:hAnsi="Arial" w:cs="Arial"/>
          <w:i/>
          <w:sz w:val="24"/>
          <w:szCs w:val="24"/>
        </w:rPr>
        <w:t xml:space="preserve">10 </w:t>
      </w:r>
      <w:r w:rsidRPr="00D413E6">
        <w:rPr>
          <w:rFonts w:ascii="Arial" w:hAnsi="Arial" w:cs="Arial"/>
          <w:i/>
          <w:sz w:val="24"/>
          <w:szCs w:val="24"/>
        </w:rPr>
        <w:t>Geschlechtsspezifische Formulierungen</w:t>
      </w:r>
    </w:p>
    <w:p w:rsidR="006367AD" w:rsidRPr="006A0138" w:rsidRDefault="006367AD" w:rsidP="00D413E6">
      <w:pPr>
        <w:spacing w:after="0" w:line="240" w:lineRule="auto"/>
        <w:rPr>
          <w:rFonts w:ascii="Arial" w:hAnsi="Arial" w:cs="Arial"/>
          <w:sz w:val="24"/>
          <w:szCs w:val="24"/>
        </w:rPr>
      </w:pPr>
      <w:r w:rsidRPr="006A0138">
        <w:rPr>
          <w:rFonts w:ascii="Arial" w:hAnsi="Arial" w:cs="Arial"/>
          <w:sz w:val="24"/>
          <w:szCs w:val="24"/>
        </w:rPr>
        <w:t>Verallgemeinerungen sind abzulehnen, wenn sie sich ausschließlich auf die männliche Form beschränken. Die deutsche Sprache verfügt über eine Bandbreite von Möglichkeiten, um Verallgemeinerungen, die ausschließlich männlich sind, zu vermeiden und zu zeigen, dass Frauen und Männer, aber auch transidente Personen gemeint sind:</w:t>
      </w:r>
    </w:p>
    <w:p w:rsidR="006367AD" w:rsidRPr="006A0138" w:rsidRDefault="006367AD" w:rsidP="00D413E6">
      <w:pPr>
        <w:spacing w:after="0" w:line="240" w:lineRule="auto"/>
        <w:rPr>
          <w:rFonts w:ascii="Arial" w:hAnsi="Arial" w:cs="Arial"/>
          <w:i/>
          <w:sz w:val="24"/>
          <w:szCs w:val="24"/>
        </w:rPr>
      </w:pPr>
      <w:r w:rsidRPr="006A0138">
        <w:rPr>
          <w:rFonts w:ascii="Arial" w:hAnsi="Arial" w:cs="Arial"/>
          <w:i/>
          <w:sz w:val="24"/>
          <w:szCs w:val="24"/>
        </w:rPr>
        <w:t xml:space="preserve">Das Verhältnis der </w:t>
      </w:r>
      <w:proofErr w:type="spellStart"/>
      <w:r w:rsidRPr="006A0138">
        <w:rPr>
          <w:rFonts w:ascii="Arial" w:hAnsi="Arial" w:cs="Arial"/>
          <w:i/>
          <w:sz w:val="24"/>
          <w:szCs w:val="24"/>
        </w:rPr>
        <w:t>SchülerInnen</w:t>
      </w:r>
      <w:proofErr w:type="spellEnd"/>
      <w:r w:rsidRPr="006A0138">
        <w:rPr>
          <w:rFonts w:ascii="Arial" w:hAnsi="Arial" w:cs="Arial"/>
          <w:i/>
          <w:sz w:val="24"/>
          <w:szCs w:val="24"/>
        </w:rPr>
        <w:t xml:space="preserve"> zu den </w:t>
      </w:r>
      <w:proofErr w:type="spellStart"/>
      <w:r w:rsidRPr="006A0138">
        <w:rPr>
          <w:rFonts w:ascii="Arial" w:hAnsi="Arial" w:cs="Arial"/>
          <w:i/>
          <w:sz w:val="24"/>
          <w:szCs w:val="24"/>
        </w:rPr>
        <w:t>LehrerInnen</w:t>
      </w:r>
      <w:proofErr w:type="spellEnd"/>
      <w:r w:rsidRPr="006A0138">
        <w:rPr>
          <w:rFonts w:ascii="Arial" w:hAnsi="Arial" w:cs="Arial"/>
          <w:i/>
          <w:sz w:val="24"/>
          <w:szCs w:val="24"/>
        </w:rPr>
        <w:t xml:space="preserve"> wird von der Einstellung der </w:t>
      </w:r>
      <w:proofErr w:type="spellStart"/>
      <w:r w:rsidRPr="006A0138">
        <w:rPr>
          <w:rFonts w:ascii="Arial" w:hAnsi="Arial" w:cs="Arial"/>
          <w:i/>
          <w:sz w:val="24"/>
          <w:szCs w:val="24"/>
        </w:rPr>
        <w:t>LehrerInnen</w:t>
      </w:r>
      <w:proofErr w:type="spellEnd"/>
      <w:r w:rsidRPr="006A0138">
        <w:rPr>
          <w:rFonts w:ascii="Arial" w:hAnsi="Arial" w:cs="Arial"/>
          <w:i/>
          <w:sz w:val="24"/>
          <w:szCs w:val="24"/>
        </w:rPr>
        <w:t xml:space="preserve"> geprägt.</w:t>
      </w:r>
    </w:p>
    <w:p w:rsidR="006367AD" w:rsidRPr="006A0138" w:rsidRDefault="006367AD" w:rsidP="00D413E6">
      <w:pPr>
        <w:spacing w:after="0" w:line="240" w:lineRule="auto"/>
        <w:rPr>
          <w:rFonts w:ascii="Arial" w:hAnsi="Arial" w:cs="Arial"/>
          <w:i/>
          <w:sz w:val="24"/>
          <w:szCs w:val="24"/>
        </w:rPr>
      </w:pPr>
      <w:r w:rsidRPr="006A0138">
        <w:rPr>
          <w:rFonts w:ascii="Arial" w:hAnsi="Arial" w:cs="Arial"/>
          <w:i/>
          <w:sz w:val="24"/>
          <w:szCs w:val="24"/>
        </w:rPr>
        <w:t>Das Verhältnis der Schüler_innen zu den Lehrer_innen wird von der Einstellung der Lehrer_innen geprägt.</w:t>
      </w:r>
    </w:p>
    <w:p w:rsidR="006367AD" w:rsidRPr="006A0138" w:rsidRDefault="006367AD" w:rsidP="00D413E6">
      <w:pPr>
        <w:spacing w:after="0" w:line="240" w:lineRule="auto"/>
        <w:rPr>
          <w:rFonts w:ascii="Arial" w:hAnsi="Arial" w:cs="Arial"/>
          <w:i/>
          <w:sz w:val="24"/>
          <w:szCs w:val="24"/>
        </w:rPr>
      </w:pPr>
      <w:r w:rsidRPr="006A0138">
        <w:rPr>
          <w:rFonts w:ascii="Arial" w:hAnsi="Arial" w:cs="Arial"/>
          <w:i/>
          <w:sz w:val="24"/>
          <w:szCs w:val="24"/>
        </w:rPr>
        <w:t>Das Verhältnis der Schüler*innen zu den Lehrer*innen wird von der Einstellung der Lehrer*innen geprägt.</w:t>
      </w:r>
    </w:p>
    <w:p w:rsidR="006367AD" w:rsidRPr="006A0138" w:rsidRDefault="006367AD" w:rsidP="00D413E6">
      <w:pPr>
        <w:spacing w:after="0" w:line="240" w:lineRule="auto"/>
        <w:rPr>
          <w:rFonts w:ascii="Arial" w:hAnsi="Arial" w:cs="Arial"/>
          <w:i/>
          <w:sz w:val="24"/>
          <w:szCs w:val="24"/>
        </w:rPr>
      </w:pPr>
      <w:r w:rsidRPr="006A0138">
        <w:rPr>
          <w:rFonts w:ascii="Arial" w:hAnsi="Arial" w:cs="Arial"/>
          <w:i/>
          <w:sz w:val="24"/>
          <w:szCs w:val="24"/>
        </w:rPr>
        <w:t xml:space="preserve">Das Verhältnis der Schülerinnen und Schüler zu den Lehrerinnen und Lehrern wird von der Einstellung der Lehrerinnen und Lehrer geprägt. </w:t>
      </w:r>
    </w:p>
    <w:p w:rsidR="006A0138" w:rsidRDefault="006A0138" w:rsidP="00D413E6">
      <w:pPr>
        <w:spacing w:after="0" w:line="240" w:lineRule="auto"/>
        <w:rPr>
          <w:rFonts w:ascii="Arial" w:hAnsi="Arial" w:cs="Arial"/>
          <w:sz w:val="24"/>
          <w:szCs w:val="24"/>
        </w:rPr>
      </w:pPr>
    </w:p>
    <w:p w:rsidR="00E113F0" w:rsidRPr="00E113F0" w:rsidRDefault="00E113F0" w:rsidP="00D413E6">
      <w:pPr>
        <w:spacing w:after="0" w:line="240" w:lineRule="auto"/>
        <w:rPr>
          <w:rFonts w:ascii="Arial" w:hAnsi="Arial" w:cs="Arial"/>
          <w:b/>
          <w:sz w:val="24"/>
          <w:szCs w:val="24"/>
        </w:rPr>
      </w:pPr>
      <w:r w:rsidRPr="00E113F0">
        <w:rPr>
          <w:rFonts w:ascii="Arial" w:hAnsi="Arial" w:cs="Arial"/>
          <w:b/>
          <w:sz w:val="24"/>
          <w:szCs w:val="24"/>
        </w:rPr>
        <w:t>ERGEBNIS</w:t>
      </w:r>
    </w:p>
    <w:p w:rsidR="00E113F0" w:rsidRDefault="00E113F0" w:rsidP="00D413E6">
      <w:pPr>
        <w:spacing w:after="0" w:line="240" w:lineRule="auto"/>
        <w:rPr>
          <w:rFonts w:ascii="Arial" w:hAnsi="Arial" w:cs="Arial"/>
          <w:sz w:val="24"/>
          <w:szCs w:val="24"/>
        </w:rPr>
      </w:pPr>
    </w:p>
    <w:p w:rsidR="00E113F0" w:rsidRPr="006A0138" w:rsidRDefault="00E113F0" w:rsidP="00E113F0">
      <w:pPr>
        <w:pStyle w:val="Default"/>
        <w:rPr>
          <w:rFonts w:ascii="Arial" w:eastAsia="Calibri" w:hAnsi="Arial" w:cs="Arial"/>
          <w:b/>
          <w:color w:val="auto"/>
          <w:lang w:val="de-DE"/>
        </w:rPr>
      </w:pPr>
      <w:r w:rsidRPr="006A0138">
        <w:rPr>
          <w:rFonts w:ascii="Arial" w:eastAsia="Calibri" w:hAnsi="Arial" w:cs="Arial"/>
          <w:color w:val="auto"/>
          <w:lang w:val="de-DE"/>
        </w:rPr>
        <w:t>Wie die NÖ Gleichbehandlungsbeauftragte</w:t>
      </w:r>
      <w:r>
        <w:rPr>
          <w:rFonts w:ascii="Arial" w:eastAsia="Calibri" w:hAnsi="Arial" w:cs="Arial"/>
          <w:color w:val="auto"/>
          <w:lang w:val="de-DE"/>
        </w:rPr>
        <w:t xml:space="preserve"> und andere</w:t>
      </w:r>
      <w:r w:rsidRPr="006A0138">
        <w:rPr>
          <w:rFonts w:ascii="Arial" w:eastAsia="Calibri" w:hAnsi="Arial" w:cs="Arial"/>
          <w:color w:val="auto"/>
          <w:lang w:val="de-DE"/>
        </w:rPr>
        <w:t xml:space="preserve"> treten wir dafür ein, </w:t>
      </w:r>
      <w:r w:rsidRPr="006A0138">
        <w:rPr>
          <w:rFonts w:ascii="Arial" w:eastAsia="Calibri" w:hAnsi="Arial" w:cs="Arial"/>
          <w:b/>
          <w:color w:val="auto"/>
          <w:lang w:val="de-DE"/>
        </w:rPr>
        <w:t xml:space="preserve">vom Versuch einer „Normierung“ der geschlechtergerechten Sprachgestaltung im Rahmen einer ÖNORM </w:t>
      </w:r>
      <w:r>
        <w:rPr>
          <w:rFonts w:ascii="Arial" w:eastAsia="Calibri" w:hAnsi="Arial" w:cs="Arial"/>
          <w:b/>
          <w:color w:val="auto"/>
          <w:lang w:val="de-DE"/>
        </w:rPr>
        <w:t xml:space="preserve">gänzlich </w:t>
      </w:r>
      <w:r w:rsidRPr="006A0138">
        <w:rPr>
          <w:rFonts w:ascii="Arial" w:eastAsia="Calibri" w:hAnsi="Arial" w:cs="Arial"/>
          <w:b/>
          <w:color w:val="auto"/>
          <w:lang w:val="de-DE"/>
        </w:rPr>
        <w:t>Abstand zu nehmen.</w:t>
      </w:r>
    </w:p>
    <w:p w:rsidR="00E113F0" w:rsidRPr="006A0138" w:rsidRDefault="00E113F0" w:rsidP="00E113F0">
      <w:pPr>
        <w:pStyle w:val="Default"/>
        <w:rPr>
          <w:rFonts w:ascii="Arial" w:eastAsia="Calibri" w:hAnsi="Arial" w:cs="Arial"/>
          <w:color w:val="auto"/>
          <w:lang w:val="de-DE"/>
        </w:rPr>
      </w:pPr>
      <w:r w:rsidRPr="006A0138">
        <w:rPr>
          <w:rFonts w:ascii="Arial" w:eastAsia="Calibri" w:hAnsi="Arial" w:cs="Arial"/>
          <w:color w:val="auto"/>
          <w:lang w:val="de-DE"/>
        </w:rPr>
        <w:t xml:space="preserve">Sollte tatsächlich daran festgehalten werden, im Rahmen dieser Norm Festlegungen bezüglich geschlechtergerechter Sprachgestaltung zu treffen, müssten die kritisierten Abschnitte unter Berücksichtigung der vorgebrachten Kritikpunkte und unter Einbeziehung von Sprach- und </w:t>
      </w:r>
      <w:proofErr w:type="spellStart"/>
      <w:r w:rsidRPr="006A0138">
        <w:rPr>
          <w:rFonts w:ascii="Arial" w:eastAsia="Calibri" w:hAnsi="Arial" w:cs="Arial"/>
          <w:color w:val="auto"/>
          <w:lang w:val="de-DE"/>
        </w:rPr>
        <w:t>Kommunikationswissenschaft</w:t>
      </w:r>
      <w:r>
        <w:rPr>
          <w:rFonts w:ascii="Arial" w:eastAsia="Calibri" w:hAnsi="Arial" w:cs="Arial"/>
          <w:color w:val="auto"/>
          <w:lang w:val="de-DE"/>
        </w:rPr>
        <w:t>l</w:t>
      </w:r>
      <w:r w:rsidRPr="006A0138">
        <w:rPr>
          <w:rFonts w:ascii="Arial" w:eastAsia="Calibri" w:hAnsi="Arial" w:cs="Arial"/>
          <w:color w:val="auto"/>
          <w:lang w:val="de-DE"/>
        </w:rPr>
        <w:t>erInnen</w:t>
      </w:r>
      <w:proofErr w:type="spellEnd"/>
      <w:r w:rsidRPr="006A0138">
        <w:rPr>
          <w:rFonts w:ascii="Arial" w:eastAsia="Calibri" w:hAnsi="Arial" w:cs="Arial"/>
          <w:color w:val="auto"/>
          <w:lang w:val="de-DE"/>
        </w:rPr>
        <w:t xml:space="preserve"> sowie von </w:t>
      </w:r>
      <w:proofErr w:type="spellStart"/>
      <w:r w:rsidRPr="006A0138">
        <w:rPr>
          <w:rFonts w:ascii="Arial" w:eastAsia="Calibri" w:hAnsi="Arial" w:cs="Arial"/>
          <w:color w:val="auto"/>
          <w:lang w:val="de-DE"/>
        </w:rPr>
        <w:t>VertreterInnen</w:t>
      </w:r>
      <w:proofErr w:type="spellEnd"/>
      <w:r w:rsidRPr="006A0138">
        <w:rPr>
          <w:rFonts w:ascii="Arial" w:eastAsia="Calibri" w:hAnsi="Arial" w:cs="Arial"/>
          <w:color w:val="auto"/>
          <w:lang w:val="de-DE"/>
        </w:rPr>
        <w:t xml:space="preserve"> von Gleichbehandlungsstellen völlig neu erstellt werden.</w:t>
      </w:r>
    </w:p>
    <w:p w:rsidR="00E113F0" w:rsidRDefault="00E113F0" w:rsidP="00D413E6">
      <w:pPr>
        <w:spacing w:after="0" w:line="240" w:lineRule="auto"/>
        <w:rPr>
          <w:rFonts w:ascii="Arial" w:hAnsi="Arial" w:cs="Arial"/>
          <w:sz w:val="24"/>
          <w:szCs w:val="24"/>
        </w:rPr>
      </w:pPr>
    </w:p>
    <w:p w:rsidR="00D413E6" w:rsidRDefault="00D413E6" w:rsidP="00D413E6">
      <w:pPr>
        <w:spacing w:after="0" w:line="240" w:lineRule="auto"/>
        <w:rPr>
          <w:rFonts w:ascii="Arial" w:hAnsi="Arial" w:cs="Arial"/>
          <w:sz w:val="24"/>
          <w:szCs w:val="24"/>
        </w:rPr>
      </w:pPr>
      <w:r>
        <w:rPr>
          <w:rFonts w:ascii="Arial" w:hAnsi="Arial" w:cs="Arial"/>
          <w:sz w:val="24"/>
          <w:szCs w:val="24"/>
        </w:rPr>
        <w:t>Wir ersuchen um Kenntnisnahme und Berücksichtigung dieser Stellungnahme und Mitteilung darüber, wie hinsichtlich des Normentwurfs weiter vorgegangen wird.</w:t>
      </w:r>
    </w:p>
    <w:p w:rsidR="00D413E6" w:rsidRDefault="00D413E6" w:rsidP="00D413E6">
      <w:pPr>
        <w:spacing w:after="0" w:line="240" w:lineRule="auto"/>
        <w:rPr>
          <w:rFonts w:ascii="Arial" w:hAnsi="Arial" w:cs="Arial"/>
          <w:sz w:val="24"/>
          <w:szCs w:val="24"/>
        </w:rPr>
      </w:pPr>
    </w:p>
    <w:p w:rsidR="00D413E6" w:rsidRDefault="00D413E6" w:rsidP="00D413E6">
      <w:pPr>
        <w:spacing w:after="0" w:line="240" w:lineRule="auto"/>
        <w:rPr>
          <w:rFonts w:ascii="Arial" w:hAnsi="Arial" w:cs="Arial"/>
          <w:sz w:val="24"/>
          <w:szCs w:val="24"/>
        </w:rPr>
      </w:pPr>
      <w:r>
        <w:rPr>
          <w:rFonts w:ascii="Arial" w:hAnsi="Arial" w:cs="Arial"/>
          <w:sz w:val="24"/>
          <w:szCs w:val="24"/>
        </w:rPr>
        <w:t>Mit freundlichen Grüßen</w:t>
      </w:r>
    </w:p>
    <w:p w:rsidR="00D413E6" w:rsidRDefault="00D413E6" w:rsidP="00D413E6">
      <w:pPr>
        <w:spacing w:after="0" w:line="240" w:lineRule="auto"/>
        <w:rPr>
          <w:rFonts w:ascii="Arial" w:hAnsi="Arial" w:cs="Arial"/>
          <w:sz w:val="24"/>
          <w:szCs w:val="24"/>
        </w:rPr>
      </w:pPr>
    </w:p>
    <w:p w:rsidR="00D413E6" w:rsidRDefault="00D413E6" w:rsidP="00D413E6">
      <w:pPr>
        <w:spacing w:after="0" w:line="240" w:lineRule="auto"/>
        <w:rPr>
          <w:rFonts w:ascii="Arial" w:hAnsi="Arial" w:cs="Arial"/>
          <w:sz w:val="24"/>
          <w:szCs w:val="24"/>
        </w:rPr>
      </w:pPr>
    </w:p>
    <w:p w:rsidR="00D413E6" w:rsidRDefault="00D413E6" w:rsidP="00D413E6">
      <w:pPr>
        <w:spacing w:after="0" w:line="240" w:lineRule="auto"/>
        <w:rPr>
          <w:rFonts w:ascii="Arial" w:hAnsi="Arial" w:cs="Arial"/>
          <w:sz w:val="24"/>
          <w:szCs w:val="24"/>
        </w:rPr>
      </w:pPr>
    </w:p>
    <w:p w:rsidR="00D413E6" w:rsidRDefault="00D413E6" w:rsidP="00D413E6">
      <w:pPr>
        <w:spacing w:after="0" w:line="240" w:lineRule="auto"/>
        <w:rPr>
          <w:rFonts w:ascii="Arial" w:hAnsi="Arial" w:cs="Arial"/>
          <w:sz w:val="24"/>
          <w:szCs w:val="24"/>
        </w:rPr>
      </w:pPr>
    </w:p>
    <w:p w:rsidR="00D413E6" w:rsidRDefault="00D413E6" w:rsidP="00D413E6">
      <w:pPr>
        <w:spacing w:after="0" w:line="240" w:lineRule="auto"/>
        <w:rPr>
          <w:rFonts w:ascii="Arial" w:hAnsi="Arial" w:cs="Arial"/>
          <w:sz w:val="24"/>
          <w:szCs w:val="24"/>
        </w:rPr>
      </w:pPr>
      <w:r>
        <w:rPr>
          <w:rFonts w:ascii="Arial" w:hAnsi="Arial" w:cs="Arial"/>
          <w:sz w:val="24"/>
          <w:szCs w:val="24"/>
        </w:rPr>
        <w:t xml:space="preserve">Mag. </w:t>
      </w:r>
      <w:r w:rsidR="00E113F0">
        <w:rPr>
          <w:rFonts w:ascii="Arial" w:hAnsi="Arial" w:cs="Arial"/>
          <w:sz w:val="24"/>
          <w:szCs w:val="24"/>
        </w:rPr>
        <w:t>Paul Arzt</w:t>
      </w:r>
    </w:p>
    <w:p w:rsidR="00E113F0" w:rsidRDefault="00E113F0" w:rsidP="00D413E6">
      <w:pPr>
        <w:spacing w:after="0" w:line="240" w:lineRule="auto"/>
        <w:rPr>
          <w:rFonts w:ascii="Arial" w:hAnsi="Arial" w:cs="Arial"/>
          <w:sz w:val="24"/>
          <w:szCs w:val="24"/>
        </w:rPr>
      </w:pPr>
      <w:proofErr w:type="spellStart"/>
      <w:r>
        <w:rPr>
          <w:rFonts w:ascii="Arial" w:hAnsi="Arial" w:cs="Arial"/>
          <w:sz w:val="24"/>
          <w:szCs w:val="24"/>
        </w:rPr>
        <w:t>Stv</w:t>
      </w:r>
      <w:proofErr w:type="spellEnd"/>
      <w:r>
        <w:rPr>
          <w:rFonts w:ascii="Arial" w:hAnsi="Arial" w:cs="Arial"/>
          <w:sz w:val="24"/>
          <w:szCs w:val="24"/>
        </w:rPr>
        <w:t>. Gleichbehandlungsbeauftragter</w:t>
      </w:r>
    </w:p>
    <w:p w:rsidR="00E113F0" w:rsidRDefault="00E113F0" w:rsidP="00E113F0">
      <w:pPr>
        <w:spacing w:after="0" w:line="240" w:lineRule="auto"/>
        <w:rPr>
          <w:rFonts w:ascii="Arial" w:hAnsi="Arial" w:cs="Arial"/>
          <w:sz w:val="24"/>
          <w:szCs w:val="24"/>
        </w:rPr>
      </w:pPr>
      <w:r w:rsidRPr="00E113F0">
        <w:rPr>
          <w:rFonts w:ascii="Arial" w:hAnsi="Arial" w:cs="Arial"/>
          <w:sz w:val="24"/>
          <w:szCs w:val="24"/>
        </w:rPr>
        <w:t xml:space="preserve">Stabsstelle für Chancengleichheit, Anti-Diskriminierung und Frauenförderung </w:t>
      </w:r>
    </w:p>
    <w:p w:rsidR="00E113F0" w:rsidRPr="006A0138" w:rsidRDefault="00E113F0" w:rsidP="00E113F0">
      <w:pPr>
        <w:spacing w:after="0" w:line="240" w:lineRule="auto"/>
        <w:rPr>
          <w:rFonts w:ascii="Arial" w:hAnsi="Arial" w:cs="Arial"/>
          <w:sz w:val="24"/>
          <w:szCs w:val="24"/>
        </w:rPr>
      </w:pPr>
      <w:r w:rsidRPr="00E113F0">
        <w:rPr>
          <w:rFonts w:ascii="Arial" w:hAnsi="Arial" w:cs="Arial"/>
          <w:sz w:val="24"/>
          <w:szCs w:val="24"/>
        </w:rPr>
        <w:t>des Landes Salzburg</w:t>
      </w:r>
    </w:p>
    <w:sectPr w:rsidR="00E113F0" w:rsidRPr="006A0138" w:rsidSect="00392FB4">
      <w:footerReference w:type="default" r:id="rId13"/>
      <w:footnotePr>
        <w:pos w:val="beneathText"/>
      </w:footnotePr>
      <w:pgSz w:w="11905" w:h="16837"/>
      <w:pgMar w:top="1417" w:right="1417" w:bottom="1134"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20EB" w:rsidRDefault="00EB20EB" w:rsidP="003318D5">
      <w:pPr>
        <w:spacing w:line="240" w:lineRule="auto"/>
      </w:pPr>
      <w:r>
        <w:separator/>
      </w:r>
    </w:p>
  </w:endnote>
  <w:endnote w:type="continuationSeparator" w:id="0">
    <w:p w:rsidR="00EB20EB" w:rsidRDefault="00EB20EB" w:rsidP="003318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808" w:rsidRDefault="000433BF">
    <w:pPr>
      <w:pStyle w:val="Fuzeile"/>
      <w:jc w:val="right"/>
    </w:pPr>
    <w:r>
      <w:fldChar w:fldCharType="begin"/>
    </w:r>
    <w:r>
      <w:instrText>PAGE   \* MERGEFORMAT</w:instrText>
    </w:r>
    <w:r>
      <w:fldChar w:fldCharType="separate"/>
    </w:r>
    <w:r w:rsidR="007630A2">
      <w:rPr>
        <w:noProof/>
      </w:rPr>
      <w:t>1</w:t>
    </w:r>
    <w:r>
      <w:fldChar w:fldCharType="end"/>
    </w:r>
  </w:p>
  <w:p w:rsidR="00392FB4" w:rsidRDefault="00EB20EB">
    <w:pPr>
      <w:pStyle w:val="Fuzeile"/>
      <w:jc w:val="center"/>
      <w:rPr>
        <w:rFonts w:ascii="Tahoma" w:hAnsi="Tahoma" w:cs="Tahoma"/>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20EB" w:rsidRDefault="00EB20EB" w:rsidP="003318D5">
      <w:pPr>
        <w:spacing w:line="240" w:lineRule="auto"/>
      </w:pPr>
      <w:r>
        <w:separator/>
      </w:r>
    </w:p>
  </w:footnote>
  <w:footnote w:type="continuationSeparator" w:id="0">
    <w:p w:rsidR="00EB20EB" w:rsidRDefault="00EB20EB" w:rsidP="003318D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7AD"/>
    <w:rsid w:val="00002289"/>
    <w:rsid w:val="00007269"/>
    <w:rsid w:val="000433BF"/>
    <w:rsid w:val="00082774"/>
    <w:rsid w:val="000B132D"/>
    <w:rsid w:val="000D740A"/>
    <w:rsid w:val="00106156"/>
    <w:rsid w:val="001108BB"/>
    <w:rsid w:val="0011108E"/>
    <w:rsid w:val="00120D3C"/>
    <w:rsid w:val="00130188"/>
    <w:rsid w:val="0013676E"/>
    <w:rsid w:val="00140ABD"/>
    <w:rsid w:val="00143CD1"/>
    <w:rsid w:val="00150BE3"/>
    <w:rsid w:val="00153956"/>
    <w:rsid w:val="00155208"/>
    <w:rsid w:val="001C408C"/>
    <w:rsid w:val="001E54D3"/>
    <w:rsid w:val="002228EF"/>
    <w:rsid w:val="00261396"/>
    <w:rsid w:val="00264C03"/>
    <w:rsid w:val="002F0129"/>
    <w:rsid w:val="00314050"/>
    <w:rsid w:val="00323AD6"/>
    <w:rsid w:val="00327EEB"/>
    <w:rsid w:val="003318D5"/>
    <w:rsid w:val="00341B27"/>
    <w:rsid w:val="00375C28"/>
    <w:rsid w:val="00392A7B"/>
    <w:rsid w:val="003A63ED"/>
    <w:rsid w:val="003A6F26"/>
    <w:rsid w:val="003C3576"/>
    <w:rsid w:val="00464806"/>
    <w:rsid w:val="004844F8"/>
    <w:rsid w:val="00523F35"/>
    <w:rsid w:val="00525252"/>
    <w:rsid w:val="00576A42"/>
    <w:rsid w:val="00580B0B"/>
    <w:rsid w:val="005B249C"/>
    <w:rsid w:val="005B5513"/>
    <w:rsid w:val="005D6A42"/>
    <w:rsid w:val="005F2DED"/>
    <w:rsid w:val="00605F22"/>
    <w:rsid w:val="006367AD"/>
    <w:rsid w:val="0066126C"/>
    <w:rsid w:val="0066509D"/>
    <w:rsid w:val="00677012"/>
    <w:rsid w:val="006A0138"/>
    <w:rsid w:val="006B09F4"/>
    <w:rsid w:val="006B7CFE"/>
    <w:rsid w:val="006F222E"/>
    <w:rsid w:val="006F64A6"/>
    <w:rsid w:val="007469AF"/>
    <w:rsid w:val="00747288"/>
    <w:rsid w:val="007549F9"/>
    <w:rsid w:val="007630A2"/>
    <w:rsid w:val="00775793"/>
    <w:rsid w:val="007B49E5"/>
    <w:rsid w:val="007D5727"/>
    <w:rsid w:val="007F79F0"/>
    <w:rsid w:val="008105C9"/>
    <w:rsid w:val="00817F1A"/>
    <w:rsid w:val="00823F20"/>
    <w:rsid w:val="00837AD6"/>
    <w:rsid w:val="00862FE9"/>
    <w:rsid w:val="00885EFE"/>
    <w:rsid w:val="0088639D"/>
    <w:rsid w:val="008A58E2"/>
    <w:rsid w:val="008B1FC8"/>
    <w:rsid w:val="008C106C"/>
    <w:rsid w:val="008F7BA4"/>
    <w:rsid w:val="00902808"/>
    <w:rsid w:val="00913BB5"/>
    <w:rsid w:val="00914C3F"/>
    <w:rsid w:val="0096139D"/>
    <w:rsid w:val="00997747"/>
    <w:rsid w:val="009E4B9F"/>
    <w:rsid w:val="00A20AEB"/>
    <w:rsid w:val="00A660FC"/>
    <w:rsid w:val="00A80D8D"/>
    <w:rsid w:val="00A86AD1"/>
    <w:rsid w:val="00A95D4D"/>
    <w:rsid w:val="00A9745A"/>
    <w:rsid w:val="00AC38E7"/>
    <w:rsid w:val="00AD7BF1"/>
    <w:rsid w:val="00AF2D08"/>
    <w:rsid w:val="00B442AA"/>
    <w:rsid w:val="00B45371"/>
    <w:rsid w:val="00BB1D57"/>
    <w:rsid w:val="00BF4918"/>
    <w:rsid w:val="00C2112E"/>
    <w:rsid w:val="00C311E7"/>
    <w:rsid w:val="00D017DC"/>
    <w:rsid w:val="00D04B23"/>
    <w:rsid w:val="00D06EF0"/>
    <w:rsid w:val="00D413E6"/>
    <w:rsid w:val="00D42659"/>
    <w:rsid w:val="00DC7F0B"/>
    <w:rsid w:val="00DD49C3"/>
    <w:rsid w:val="00E113F0"/>
    <w:rsid w:val="00E55C33"/>
    <w:rsid w:val="00EB20EB"/>
    <w:rsid w:val="00EE3493"/>
    <w:rsid w:val="00EF227D"/>
    <w:rsid w:val="00EF6FE2"/>
    <w:rsid w:val="00F87861"/>
    <w:rsid w:val="00FA6617"/>
    <w:rsid w:val="00FD0185"/>
    <w:rsid w:val="00FD1DC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367AD"/>
    <w:rPr>
      <w:rFonts w:ascii="Calibri" w:eastAsia="Calibri" w:hAnsi="Calibri" w:cs="Times New Roman"/>
      <w:lang w:val="de-DE"/>
    </w:rPr>
  </w:style>
  <w:style w:type="paragraph" w:styleId="berschrift1">
    <w:name w:val="heading 1"/>
    <w:basedOn w:val="Standard"/>
    <w:next w:val="Standard"/>
    <w:link w:val="berschrift1Zchn"/>
    <w:uiPriority w:val="9"/>
    <w:qFormat/>
    <w:rsid w:val="00106156"/>
    <w:pPr>
      <w:keepNext/>
      <w:keepLines/>
      <w:spacing w:before="480" w:after="0" w:line="360" w:lineRule="atLeast"/>
      <w:outlineLvl w:val="0"/>
    </w:pPr>
    <w:rPr>
      <w:rFonts w:ascii="Arial" w:eastAsiaTheme="majorEastAsia" w:hAnsi="Arial" w:cstheme="majorBidi"/>
      <w:b/>
      <w:bCs/>
      <w:sz w:val="28"/>
      <w:szCs w:val="28"/>
      <w:lang w:val="de-AT"/>
    </w:rPr>
  </w:style>
  <w:style w:type="paragraph" w:styleId="berschrift2">
    <w:name w:val="heading 2"/>
    <w:basedOn w:val="Standard"/>
    <w:next w:val="Standard"/>
    <w:link w:val="berschrift2Zchn"/>
    <w:uiPriority w:val="9"/>
    <w:unhideWhenUsed/>
    <w:qFormat/>
    <w:rsid w:val="00106156"/>
    <w:pPr>
      <w:keepNext/>
      <w:keepLines/>
      <w:spacing w:before="200" w:after="0" w:line="360" w:lineRule="atLeast"/>
      <w:outlineLvl w:val="1"/>
    </w:pPr>
    <w:rPr>
      <w:rFonts w:ascii="Arial" w:eastAsiaTheme="majorEastAsia" w:hAnsi="Arial" w:cstheme="majorBidi"/>
      <w:b/>
      <w:bCs/>
      <w:sz w:val="26"/>
      <w:szCs w:val="26"/>
      <w:lang w:val="de-AT"/>
    </w:rPr>
  </w:style>
  <w:style w:type="paragraph" w:styleId="berschrift3">
    <w:name w:val="heading 3"/>
    <w:basedOn w:val="Standard"/>
    <w:next w:val="Standard"/>
    <w:link w:val="berschrift3Zchn"/>
    <w:uiPriority w:val="9"/>
    <w:unhideWhenUsed/>
    <w:qFormat/>
    <w:rsid w:val="00106156"/>
    <w:pPr>
      <w:keepNext/>
      <w:keepLines/>
      <w:spacing w:before="200" w:after="0" w:line="360" w:lineRule="atLeast"/>
      <w:outlineLvl w:val="2"/>
    </w:pPr>
    <w:rPr>
      <w:rFonts w:ascii="Arial" w:eastAsiaTheme="majorEastAsia" w:hAnsi="Arial" w:cstheme="majorBidi"/>
      <w:b/>
      <w:bCs/>
      <w:sz w:val="24"/>
      <w:lang w:val="de-AT"/>
    </w:rPr>
  </w:style>
  <w:style w:type="paragraph" w:styleId="berschrift4">
    <w:name w:val="heading 4"/>
    <w:basedOn w:val="Standard"/>
    <w:next w:val="Standard"/>
    <w:link w:val="berschrift4Zchn"/>
    <w:uiPriority w:val="9"/>
    <w:semiHidden/>
    <w:unhideWhenUsed/>
    <w:qFormat/>
    <w:rsid w:val="00106156"/>
    <w:pPr>
      <w:keepNext/>
      <w:keepLines/>
      <w:spacing w:before="200" w:after="0" w:line="360" w:lineRule="atLeast"/>
      <w:outlineLvl w:val="3"/>
    </w:pPr>
    <w:rPr>
      <w:rFonts w:ascii="Arial" w:eastAsiaTheme="majorEastAsia" w:hAnsi="Arial" w:cstheme="majorBidi"/>
      <w:b/>
      <w:bCs/>
      <w:i/>
      <w:iCs/>
      <w:sz w:val="24"/>
      <w:lang w:val="de-AT"/>
    </w:rPr>
  </w:style>
  <w:style w:type="paragraph" w:styleId="berschrift5">
    <w:name w:val="heading 5"/>
    <w:basedOn w:val="Standard"/>
    <w:next w:val="Standard"/>
    <w:link w:val="berschrift5Zchn"/>
    <w:uiPriority w:val="9"/>
    <w:semiHidden/>
    <w:unhideWhenUsed/>
    <w:qFormat/>
    <w:rsid w:val="00106156"/>
    <w:pPr>
      <w:keepNext/>
      <w:keepLines/>
      <w:spacing w:before="200" w:after="0" w:line="360" w:lineRule="atLeast"/>
      <w:outlineLvl w:val="4"/>
    </w:pPr>
    <w:rPr>
      <w:rFonts w:ascii="Arial" w:eastAsiaTheme="majorEastAsia" w:hAnsi="Arial" w:cstheme="majorBidi"/>
      <w:sz w:val="24"/>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06156"/>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sid w:val="00106156"/>
    <w:rPr>
      <w:rFonts w:ascii="Arial" w:eastAsiaTheme="majorEastAsia" w:hAnsi="Arial" w:cstheme="majorBidi"/>
      <w:b/>
      <w:bCs/>
      <w:sz w:val="26"/>
      <w:szCs w:val="26"/>
    </w:rPr>
  </w:style>
  <w:style w:type="paragraph" w:styleId="Titel">
    <w:name w:val="Title"/>
    <w:basedOn w:val="Standard"/>
    <w:next w:val="Standard"/>
    <w:link w:val="TitelZchn"/>
    <w:uiPriority w:val="10"/>
    <w:qFormat/>
    <w:rsid w:val="00106156"/>
    <w:pPr>
      <w:pBdr>
        <w:bottom w:val="single" w:sz="8" w:space="4" w:color="4F81BD" w:themeColor="accent1"/>
      </w:pBdr>
      <w:spacing w:after="300" w:line="240" w:lineRule="auto"/>
      <w:contextualSpacing/>
    </w:pPr>
    <w:rPr>
      <w:rFonts w:ascii="Arial" w:eastAsiaTheme="majorEastAsia" w:hAnsi="Arial" w:cstheme="majorBidi"/>
      <w:spacing w:val="5"/>
      <w:kern w:val="28"/>
      <w:sz w:val="52"/>
      <w:szCs w:val="52"/>
      <w:lang w:val="de-AT"/>
    </w:rPr>
  </w:style>
  <w:style w:type="character" w:customStyle="1" w:styleId="TitelZchn">
    <w:name w:val="Titel Zchn"/>
    <w:basedOn w:val="Absatz-Standardschriftart"/>
    <w:link w:val="Titel"/>
    <w:uiPriority w:val="10"/>
    <w:rsid w:val="00106156"/>
    <w:rPr>
      <w:rFonts w:ascii="Arial" w:eastAsiaTheme="majorEastAsia" w:hAnsi="Arial" w:cstheme="majorBidi"/>
      <w:spacing w:val="5"/>
      <w:kern w:val="28"/>
      <w:sz w:val="52"/>
      <w:szCs w:val="52"/>
    </w:rPr>
  </w:style>
  <w:style w:type="paragraph" w:styleId="Untertitel">
    <w:name w:val="Subtitle"/>
    <w:basedOn w:val="Standard"/>
    <w:next w:val="Standard"/>
    <w:link w:val="UntertitelZchn"/>
    <w:uiPriority w:val="11"/>
    <w:qFormat/>
    <w:rsid w:val="00106156"/>
    <w:pPr>
      <w:numPr>
        <w:ilvl w:val="1"/>
      </w:numPr>
      <w:spacing w:after="0" w:line="360" w:lineRule="atLeast"/>
    </w:pPr>
    <w:rPr>
      <w:rFonts w:ascii="Arial" w:eastAsiaTheme="majorEastAsia" w:hAnsi="Arial" w:cstheme="majorBidi"/>
      <w:i/>
      <w:iCs/>
      <w:spacing w:val="15"/>
      <w:sz w:val="24"/>
      <w:szCs w:val="24"/>
      <w:lang w:val="de-AT"/>
    </w:rPr>
  </w:style>
  <w:style w:type="character" w:customStyle="1" w:styleId="UntertitelZchn">
    <w:name w:val="Untertitel Zchn"/>
    <w:basedOn w:val="Absatz-Standardschriftart"/>
    <w:link w:val="Untertitel"/>
    <w:uiPriority w:val="11"/>
    <w:rsid w:val="00106156"/>
    <w:rPr>
      <w:rFonts w:ascii="Arial" w:eastAsiaTheme="majorEastAsia" w:hAnsi="Arial" w:cstheme="majorBidi"/>
      <w:i/>
      <w:iCs/>
      <w:spacing w:val="15"/>
      <w:sz w:val="24"/>
      <w:szCs w:val="24"/>
    </w:rPr>
  </w:style>
  <w:style w:type="character" w:customStyle="1" w:styleId="berschrift4Zchn">
    <w:name w:val="Überschrift 4 Zchn"/>
    <w:basedOn w:val="Absatz-Standardschriftart"/>
    <w:link w:val="berschrift4"/>
    <w:uiPriority w:val="9"/>
    <w:semiHidden/>
    <w:rsid w:val="00106156"/>
    <w:rPr>
      <w:rFonts w:ascii="Arial" w:eastAsiaTheme="majorEastAsia" w:hAnsi="Arial" w:cstheme="majorBidi"/>
      <w:b/>
      <w:bCs/>
      <w:i/>
      <w:iCs/>
      <w:sz w:val="24"/>
    </w:rPr>
  </w:style>
  <w:style w:type="character" w:customStyle="1" w:styleId="berschrift3Zchn">
    <w:name w:val="Überschrift 3 Zchn"/>
    <w:basedOn w:val="Absatz-Standardschriftart"/>
    <w:link w:val="berschrift3"/>
    <w:uiPriority w:val="9"/>
    <w:rsid w:val="00106156"/>
    <w:rPr>
      <w:rFonts w:ascii="Arial" w:eastAsiaTheme="majorEastAsia" w:hAnsi="Arial" w:cstheme="majorBidi"/>
      <w:b/>
      <w:bCs/>
      <w:sz w:val="24"/>
    </w:rPr>
  </w:style>
  <w:style w:type="paragraph" w:styleId="Kopfzeile">
    <w:name w:val="header"/>
    <w:basedOn w:val="Standard"/>
    <w:link w:val="KopfzeileZchn"/>
    <w:unhideWhenUsed/>
    <w:rsid w:val="003318D5"/>
    <w:pPr>
      <w:tabs>
        <w:tab w:val="center" w:pos="4536"/>
        <w:tab w:val="right" w:pos="9072"/>
      </w:tabs>
      <w:spacing w:after="0" w:line="240" w:lineRule="auto"/>
    </w:pPr>
    <w:rPr>
      <w:rFonts w:ascii="Arial" w:eastAsiaTheme="minorHAnsi" w:hAnsi="Arial" w:cstheme="minorBidi"/>
      <w:sz w:val="24"/>
      <w:lang w:val="de-AT"/>
    </w:rPr>
  </w:style>
  <w:style w:type="character" w:customStyle="1" w:styleId="berschrift5Zchn">
    <w:name w:val="Überschrift 5 Zchn"/>
    <w:basedOn w:val="Absatz-Standardschriftart"/>
    <w:link w:val="berschrift5"/>
    <w:uiPriority w:val="9"/>
    <w:semiHidden/>
    <w:rsid w:val="00106156"/>
    <w:rPr>
      <w:rFonts w:ascii="Arial" w:eastAsiaTheme="majorEastAsia" w:hAnsi="Arial" w:cstheme="majorBidi"/>
      <w:sz w:val="24"/>
    </w:rPr>
  </w:style>
  <w:style w:type="character" w:customStyle="1" w:styleId="KopfzeileZchn">
    <w:name w:val="Kopfzeile Zchn"/>
    <w:basedOn w:val="Absatz-Standardschriftart"/>
    <w:link w:val="Kopfzeile"/>
    <w:rsid w:val="003318D5"/>
    <w:rPr>
      <w:rFonts w:ascii="Arial" w:hAnsi="Arial"/>
      <w:sz w:val="24"/>
    </w:rPr>
  </w:style>
  <w:style w:type="paragraph" w:styleId="Fuzeile">
    <w:name w:val="footer"/>
    <w:basedOn w:val="Standard"/>
    <w:link w:val="FuzeileZchn"/>
    <w:uiPriority w:val="99"/>
    <w:unhideWhenUsed/>
    <w:rsid w:val="003318D5"/>
    <w:pPr>
      <w:tabs>
        <w:tab w:val="center" w:pos="4536"/>
        <w:tab w:val="right" w:pos="9072"/>
      </w:tabs>
      <w:spacing w:after="0" w:line="240" w:lineRule="auto"/>
    </w:pPr>
    <w:rPr>
      <w:rFonts w:ascii="Arial" w:eastAsiaTheme="minorHAnsi" w:hAnsi="Arial" w:cstheme="minorBidi"/>
      <w:sz w:val="24"/>
      <w:lang w:val="de-AT"/>
    </w:rPr>
  </w:style>
  <w:style w:type="character" w:customStyle="1" w:styleId="FuzeileZchn">
    <w:name w:val="Fußzeile Zchn"/>
    <w:basedOn w:val="Absatz-Standardschriftart"/>
    <w:link w:val="Fuzeile"/>
    <w:uiPriority w:val="99"/>
    <w:rsid w:val="003318D5"/>
    <w:rPr>
      <w:rFonts w:ascii="Arial" w:hAnsi="Arial"/>
      <w:sz w:val="24"/>
    </w:rPr>
  </w:style>
  <w:style w:type="paragraph" w:styleId="Sprechblasentext">
    <w:name w:val="Balloon Text"/>
    <w:basedOn w:val="Standard"/>
    <w:link w:val="SprechblasentextZchn"/>
    <w:uiPriority w:val="99"/>
    <w:semiHidden/>
    <w:unhideWhenUsed/>
    <w:rsid w:val="006367A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367AD"/>
    <w:rPr>
      <w:rFonts w:ascii="Tahoma" w:eastAsia="Calibri" w:hAnsi="Tahoma" w:cs="Tahoma"/>
      <w:sz w:val="16"/>
      <w:szCs w:val="16"/>
      <w:lang w:val="de-DE"/>
    </w:rPr>
  </w:style>
  <w:style w:type="paragraph" w:styleId="NurText">
    <w:name w:val="Plain Text"/>
    <w:basedOn w:val="Standard"/>
    <w:link w:val="NurTextZchn"/>
    <w:uiPriority w:val="99"/>
    <w:unhideWhenUsed/>
    <w:rsid w:val="006367AD"/>
    <w:pPr>
      <w:spacing w:after="0" w:line="240" w:lineRule="auto"/>
    </w:pPr>
    <w:rPr>
      <w:rFonts w:ascii="Arial" w:eastAsiaTheme="minorHAnsi" w:hAnsi="Arial" w:cstheme="minorBidi"/>
      <w:szCs w:val="21"/>
      <w:lang w:val="de-AT"/>
    </w:rPr>
  </w:style>
  <w:style w:type="character" w:customStyle="1" w:styleId="NurTextZchn">
    <w:name w:val="Nur Text Zchn"/>
    <w:basedOn w:val="Absatz-Standardschriftart"/>
    <w:link w:val="NurText"/>
    <w:uiPriority w:val="99"/>
    <w:rsid w:val="006367AD"/>
    <w:rPr>
      <w:rFonts w:ascii="Arial" w:hAnsi="Arial"/>
      <w:szCs w:val="21"/>
    </w:rPr>
  </w:style>
  <w:style w:type="character" w:styleId="Hyperlink">
    <w:name w:val="Hyperlink"/>
    <w:basedOn w:val="Absatz-Standardschriftart"/>
    <w:uiPriority w:val="99"/>
    <w:unhideWhenUsed/>
    <w:rsid w:val="006367AD"/>
    <w:rPr>
      <w:color w:val="0000FF"/>
      <w:u w:val="single"/>
    </w:rPr>
  </w:style>
  <w:style w:type="paragraph" w:customStyle="1" w:styleId="Default">
    <w:name w:val="Default"/>
    <w:rsid w:val="00525252"/>
    <w:pPr>
      <w:autoSpaceDE w:val="0"/>
      <w:autoSpaceDN w:val="0"/>
      <w:adjustRightInd w:val="0"/>
      <w:spacing w:after="0" w:line="240" w:lineRule="auto"/>
    </w:pPr>
    <w:rPr>
      <w:rFonts w:ascii="Times New Roman" w:hAnsi="Times New Roman" w:cs="Times New Roman"/>
      <w:color w:val="000000"/>
      <w:sz w:val="24"/>
      <w:szCs w:val="24"/>
    </w:rPr>
  </w:style>
  <w:style w:type="character" w:styleId="BesuchterHyperlink">
    <w:name w:val="FollowedHyperlink"/>
    <w:basedOn w:val="Absatz-Standardschriftart"/>
    <w:uiPriority w:val="99"/>
    <w:semiHidden/>
    <w:unhideWhenUsed/>
    <w:rsid w:val="00D04B23"/>
    <w:rPr>
      <w:color w:val="800080" w:themeColor="followedHyperlink"/>
      <w:u w:val="single"/>
    </w:rPr>
  </w:style>
  <w:style w:type="paragraph" w:styleId="StandardWeb">
    <w:name w:val="Normal (Web)"/>
    <w:basedOn w:val="Standard"/>
    <w:uiPriority w:val="99"/>
    <w:unhideWhenUsed/>
    <w:rsid w:val="00D04B23"/>
    <w:pPr>
      <w:spacing w:before="100" w:beforeAutospacing="1" w:after="100" w:afterAutospacing="1" w:line="240" w:lineRule="auto"/>
    </w:pPr>
    <w:rPr>
      <w:rFonts w:ascii="Times New Roman" w:eastAsia="Times New Roman" w:hAnsi="Times New Roman"/>
      <w:sz w:val="24"/>
      <w:szCs w:val="24"/>
      <w:lang w:val="de-AT" w:eastAsia="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367AD"/>
    <w:rPr>
      <w:rFonts w:ascii="Calibri" w:eastAsia="Calibri" w:hAnsi="Calibri" w:cs="Times New Roman"/>
      <w:lang w:val="de-DE"/>
    </w:rPr>
  </w:style>
  <w:style w:type="paragraph" w:styleId="berschrift1">
    <w:name w:val="heading 1"/>
    <w:basedOn w:val="Standard"/>
    <w:next w:val="Standard"/>
    <w:link w:val="berschrift1Zchn"/>
    <w:uiPriority w:val="9"/>
    <w:qFormat/>
    <w:rsid w:val="00106156"/>
    <w:pPr>
      <w:keepNext/>
      <w:keepLines/>
      <w:spacing w:before="480" w:after="0" w:line="360" w:lineRule="atLeast"/>
      <w:outlineLvl w:val="0"/>
    </w:pPr>
    <w:rPr>
      <w:rFonts w:ascii="Arial" w:eastAsiaTheme="majorEastAsia" w:hAnsi="Arial" w:cstheme="majorBidi"/>
      <w:b/>
      <w:bCs/>
      <w:sz w:val="28"/>
      <w:szCs w:val="28"/>
      <w:lang w:val="de-AT"/>
    </w:rPr>
  </w:style>
  <w:style w:type="paragraph" w:styleId="berschrift2">
    <w:name w:val="heading 2"/>
    <w:basedOn w:val="Standard"/>
    <w:next w:val="Standard"/>
    <w:link w:val="berschrift2Zchn"/>
    <w:uiPriority w:val="9"/>
    <w:unhideWhenUsed/>
    <w:qFormat/>
    <w:rsid w:val="00106156"/>
    <w:pPr>
      <w:keepNext/>
      <w:keepLines/>
      <w:spacing w:before="200" w:after="0" w:line="360" w:lineRule="atLeast"/>
      <w:outlineLvl w:val="1"/>
    </w:pPr>
    <w:rPr>
      <w:rFonts w:ascii="Arial" w:eastAsiaTheme="majorEastAsia" w:hAnsi="Arial" w:cstheme="majorBidi"/>
      <w:b/>
      <w:bCs/>
      <w:sz w:val="26"/>
      <w:szCs w:val="26"/>
      <w:lang w:val="de-AT"/>
    </w:rPr>
  </w:style>
  <w:style w:type="paragraph" w:styleId="berschrift3">
    <w:name w:val="heading 3"/>
    <w:basedOn w:val="Standard"/>
    <w:next w:val="Standard"/>
    <w:link w:val="berschrift3Zchn"/>
    <w:uiPriority w:val="9"/>
    <w:unhideWhenUsed/>
    <w:qFormat/>
    <w:rsid w:val="00106156"/>
    <w:pPr>
      <w:keepNext/>
      <w:keepLines/>
      <w:spacing w:before="200" w:after="0" w:line="360" w:lineRule="atLeast"/>
      <w:outlineLvl w:val="2"/>
    </w:pPr>
    <w:rPr>
      <w:rFonts w:ascii="Arial" w:eastAsiaTheme="majorEastAsia" w:hAnsi="Arial" w:cstheme="majorBidi"/>
      <w:b/>
      <w:bCs/>
      <w:sz w:val="24"/>
      <w:lang w:val="de-AT"/>
    </w:rPr>
  </w:style>
  <w:style w:type="paragraph" w:styleId="berschrift4">
    <w:name w:val="heading 4"/>
    <w:basedOn w:val="Standard"/>
    <w:next w:val="Standard"/>
    <w:link w:val="berschrift4Zchn"/>
    <w:uiPriority w:val="9"/>
    <w:semiHidden/>
    <w:unhideWhenUsed/>
    <w:qFormat/>
    <w:rsid w:val="00106156"/>
    <w:pPr>
      <w:keepNext/>
      <w:keepLines/>
      <w:spacing w:before="200" w:after="0" w:line="360" w:lineRule="atLeast"/>
      <w:outlineLvl w:val="3"/>
    </w:pPr>
    <w:rPr>
      <w:rFonts w:ascii="Arial" w:eastAsiaTheme="majorEastAsia" w:hAnsi="Arial" w:cstheme="majorBidi"/>
      <w:b/>
      <w:bCs/>
      <w:i/>
      <w:iCs/>
      <w:sz w:val="24"/>
      <w:lang w:val="de-AT"/>
    </w:rPr>
  </w:style>
  <w:style w:type="paragraph" w:styleId="berschrift5">
    <w:name w:val="heading 5"/>
    <w:basedOn w:val="Standard"/>
    <w:next w:val="Standard"/>
    <w:link w:val="berschrift5Zchn"/>
    <w:uiPriority w:val="9"/>
    <w:semiHidden/>
    <w:unhideWhenUsed/>
    <w:qFormat/>
    <w:rsid w:val="00106156"/>
    <w:pPr>
      <w:keepNext/>
      <w:keepLines/>
      <w:spacing w:before="200" w:after="0" w:line="360" w:lineRule="atLeast"/>
      <w:outlineLvl w:val="4"/>
    </w:pPr>
    <w:rPr>
      <w:rFonts w:ascii="Arial" w:eastAsiaTheme="majorEastAsia" w:hAnsi="Arial" w:cstheme="majorBidi"/>
      <w:sz w:val="24"/>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06156"/>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sid w:val="00106156"/>
    <w:rPr>
      <w:rFonts w:ascii="Arial" w:eastAsiaTheme="majorEastAsia" w:hAnsi="Arial" w:cstheme="majorBidi"/>
      <w:b/>
      <w:bCs/>
      <w:sz w:val="26"/>
      <w:szCs w:val="26"/>
    </w:rPr>
  </w:style>
  <w:style w:type="paragraph" w:styleId="Titel">
    <w:name w:val="Title"/>
    <w:basedOn w:val="Standard"/>
    <w:next w:val="Standard"/>
    <w:link w:val="TitelZchn"/>
    <w:uiPriority w:val="10"/>
    <w:qFormat/>
    <w:rsid w:val="00106156"/>
    <w:pPr>
      <w:pBdr>
        <w:bottom w:val="single" w:sz="8" w:space="4" w:color="4F81BD" w:themeColor="accent1"/>
      </w:pBdr>
      <w:spacing w:after="300" w:line="240" w:lineRule="auto"/>
      <w:contextualSpacing/>
    </w:pPr>
    <w:rPr>
      <w:rFonts w:ascii="Arial" w:eastAsiaTheme="majorEastAsia" w:hAnsi="Arial" w:cstheme="majorBidi"/>
      <w:spacing w:val="5"/>
      <w:kern w:val="28"/>
      <w:sz w:val="52"/>
      <w:szCs w:val="52"/>
      <w:lang w:val="de-AT"/>
    </w:rPr>
  </w:style>
  <w:style w:type="character" w:customStyle="1" w:styleId="TitelZchn">
    <w:name w:val="Titel Zchn"/>
    <w:basedOn w:val="Absatz-Standardschriftart"/>
    <w:link w:val="Titel"/>
    <w:uiPriority w:val="10"/>
    <w:rsid w:val="00106156"/>
    <w:rPr>
      <w:rFonts w:ascii="Arial" w:eastAsiaTheme="majorEastAsia" w:hAnsi="Arial" w:cstheme="majorBidi"/>
      <w:spacing w:val="5"/>
      <w:kern w:val="28"/>
      <w:sz w:val="52"/>
      <w:szCs w:val="52"/>
    </w:rPr>
  </w:style>
  <w:style w:type="paragraph" w:styleId="Untertitel">
    <w:name w:val="Subtitle"/>
    <w:basedOn w:val="Standard"/>
    <w:next w:val="Standard"/>
    <w:link w:val="UntertitelZchn"/>
    <w:uiPriority w:val="11"/>
    <w:qFormat/>
    <w:rsid w:val="00106156"/>
    <w:pPr>
      <w:numPr>
        <w:ilvl w:val="1"/>
      </w:numPr>
      <w:spacing w:after="0" w:line="360" w:lineRule="atLeast"/>
    </w:pPr>
    <w:rPr>
      <w:rFonts w:ascii="Arial" w:eastAsiaTheme="majorEastAsia" w:hAnsi="Arial" w:cstheme="majorBidi"/>
      <w:i/>
      <w:iCs/>
      <w:spacing w:val="15"/>
      <w:sz w:val="24"/>
      <w:szCs w:val="24"/>
      <w:lang w:val="de-AT"/>
    </w:rPr>
  </w:style>
  <w:style w:type="character" w:customStyle="1" w:styleId="UntertitelZchn">
    <w:name w:val="Untertitel Zchn"/>
    <w:basedOn w:val="Absatz-Standardschriftart"/>
    <w:link w:val="Untertitel"/>
    <w:uiPriority w:val="11"/>
    <w:rsid w:val="00106156"/>
    <w:rPr>
      <w:rFonts w:ascii="Arial" w:eastAsiaTheme="majorEastAsia" w:hAnsi="Arial" w:cstheme="majorBidi"/>
      <w:i/>
      <w:iCs/>
      <w:spacing w:val="15"/>
      <w:sz w:val="24"/>
      <w:szCs w:val="24"/>
    </w:rPr>
  </w:style>
  <w:style w:type="character" w:customStyle="1" w:styleId="berschrift4Zchn">
    <w:name w:val="Überschrift 4 Zchn"/>
    <w:basedOn w:val="Absatz-Standardschriftart"/>
    <w:link w:val="berschrift4"/>
    <w:uiPriority w:val="9"/>
    <w:semiHidden/>
    <w:rsid w:val="00106156"/>
    <w:rPr>
      <w:rFonts w:ascii="Arial" w:eastAsiaTheme="majorEastAsia" w:hAnsi="Arial" w:cstheme="majorBidi"/>
      <w:b/>
      <w:bCs/>
      <w:i/>
      <w:iCs/>
      <w:sz w:val="24"/>
    </w:rPr>
  </w:style>
  <w:style w:type="character" w:customStyle="1" w:styleId="berschrift3Zchn">
    <w:name w:val="Überschrift 3 Zchn"/>
    <w:basedOn w:val="Absatz-Standardschriftart"/>
    <w:link w:val="berschrift3"/>
    <w:uiPriority w:val="9"/>
    <w:rsid w:val="00106156"/>
    <w:rPr>
      <w:rFonts w:ascii="Arial" w:eastAsiaTheme="majorEastAsia" w:hAnsi="Arial" w:cstheme="majorBidi"/>
      <w:b/>
      <w:bCs/>
      <w:sz w:val="24"/>
    </w:rPr>
  </w:style>
  <w:style w:type="paragraph" w:styleId="Kopfzeile">
    <w:name w:val="header"/>
    <w:basedOn w:val="Standard"/>
    <w:link w:val="KopfzeileZchn"/>
    <w:unhideWhenUsed/>
    <w:rsid w:val="003318D5"/>
    <w:pPr>
      <w:tabs>
        <w:tab w:val="center" w:pos="4536"/>
        <w:tab w:val="right" w:pos="9072"/>
      </w:tabs>
      <w:spacing w:after="0" w:line="240" w:lineRule="auto"/>
    </w:pPr>
    <w:rPr>
      <w:rFonts w:ascii="Arial" w:eastAsiaTheme="minorHAnsi" w:hAnsi="Arial" w:cstheme="minorBidi"/>
      <w:sz w:val="24"/>
      <w:lang w:val="de-AT"/>
    </w:rPr>
  </w:style>
  <w:style w:type="character" w:customStyle="1" w:styleId="berschrift5Zchn">
    <w:name w:val="Überschrift 5 Zchn"/>
    <w:basedOn w:val="Absatz-Standardschriftart"/>
    <w:link w:val="berschrift5"/>
    <w:uiPriority w:val="9"/>
    <w:semiHidden/>
    <w:rsid w:val="00106156"/>
    <w:rPr>
      <w:rFonts w:ascii="Arial" w:eastAsiaTheme="majorEastAsia" w:hAnsi="Arial" w:cstheme="majorBidi"/>
      <w:sz w:val="24"/>
    </w:rPr>
  </w:style>
  <w:style w:type="character" w:customStyle="1" w:styleId="KopfzeileZchn">
    <w:name w:val="Kopfzeile Zchn"/>
    <w:basedOn w:val="Absatz-Standardschriftart"/>
    <w:link w:val="Kopfzeile"/>
    <w:rsid w:val="003318D5"/>
    <w:rPr>
      <w:rFonts w:ascii="Arial" w:hAnsi="Arial"/>
      <w:sz w:val="24"/>
    </w:rPr>
  </w:style>
  <w:style w:type="paragraph" w:styleId="Fuzeile">
    <w:name w:val="footer"/>
    <w:basedOn w:val="Standard"/>
    <w:link w:val="FuzeileZchn"/>
    <w:uiPriority w:val="99"/>
    <w:unhideWhenUsed/>
    <w:rsid w:val="003318D5"/>
    <w:pPr>
      <w:tabs>
        <w:tab w:val="center" w:pos="4536"/>
        <w:tab w:val="right" w:pos="9072"/>
      </w:tabs>
      <w:spacing w:after="0" w:line="240" w:lineRule="auto"/>
    </w:pPr>
    <w:rPr>
      <w:rFonts w:ascii="Arial" w:eastAsiaTheme="minorHAnsi" w:hAnsi="Arial" w:cstheme="minorBidi"/>
      <w:sz w:val="24"/>
      <w:lang w:val="de-AT"/>
    </w:rPr>
  </w:style>
  <w:style w:type="character" w:customStyle="1" w:styleId="FuzeileZchn">
    <w:name w:val="Fußzeile Zchn"/>
    <w:basedOn w:val="Absatz-Standardschriftart"/>
    <w:link w:val="Fuzeile"/>
    <w:uiPriority w:val="99"/>
    <w:rsid w:val="003318D5"/>
    <w:rPr>
      <w:rFonts w:ascii="Arial" w:hAnsi="Arial"/>
      <w:sz w:val="24"/>
    </w:rPr>
  </w:style>
  <w:style w:type="paragraph" w:styleId="Sprechblasentext">
    <w:name w:val="Balloon Text"/>
    <w:basedOn w:val="Standard"/>
    <w:link w:val="SprechblasentextZchn"/>
    <w:uiPriority w:val="99"/>
    <w:semiHidden/>
    <w:unhideWhenUsed/>
    <w:rsid w:val="006367A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367AD"/>
    <w:rPr>
      <w:rFonts w:ascii="Tahoma" w:eastAsia="Calibri" w:hAnsi="Tahoma" w:cs="Tahoma"/>
      <w:sz w:val="16"/>
      <w:szCs w:val="16"/>
      <w:lang w:val="de-DE"/>
    </w:rPr>
  </w:style>
  <w:style w:type="paragraph" w:styleId="NurText">
    <w:name w:val="Plain Text"/>
    <w:basedOn w:val="Standard"/>
    <w:link w:val="NurTextZchn"/>
    <w:uiPriority w:val="99"/>
    <w:unhideWhenUsed/>
    <w:rsid w:val="006367AD"/>
    <w:pPr>
      <w:spacing w:after="0" w:line="240" w:lineRule="auto"/>
    </w:pPr>
    <w:rPr>
      <w:rFonts w:ascii="Arial" w:eastAsiaTheme="minorHAnsi" w:hAnsi="Arial" w:cstheme="minorBidi"/>
      <w:szCs w:val="21"/>
      <w:lang w:val="de-AT"/>
    </w:rPr>
  </w:style>
  <w:style w:type="character" w:customStyle="1" w:styleId="NurTextZchn">
    <w:name w:val="Nur Text Zchn"/>
    <w:basedOn w:val="Absatz-Standardschriftart"/>
    <w:link w:val="NurText"/>
    <w:uiPriority w:val="99"/>
    <w:rsid w:val="006367AD"/>
    <w:rPr>
      <w:rFonts w:ascii="Arial" w:hAnsi="Arial"/>
      <w:szCs w:val="21"/>
    </w:rPr>
  </w:style>
  <w:style w:type="character" w:styleId="Hyperlink">
    <w:name w:val="Hyperlink"/>
    <w:basedOn w:val="Absatz-Standardschriftart"/>
    <w:uiPriority w:val="99"/>
    <w:unhideWhenUsed/>
    <w:rsid w:val="006367AD"/>
    <w:rPr>
      <w:color w:val="0000FF"/>
      <w:u w:val="single"/>
    </w:rPr>
  </w:style>
  <w:style w:type="paragraph" w:customStyle="1" w:styleId="Default">
    <w:name w:val="Default"/>
    <w:rsid w:val="00525252"/>
    <w:pPr>
      <w:autoSpaceDE w:val="0"/>
      <w:autoSpaceDN w:val="0"/>
      <w:adjustRightInd w:val="0"/>
      <w:spacing w:after="0" w:line="240" w:lineRule="auto"/>
    </w:pPr>
    <w:rPr>
      <w:rFonts w:ascii="Times New Roman" w:hAnsi="Times New Roman" w:cs="Times New Roman"/>
      <w:color w:val="000000"/>
      <w:sz w:val="24"/>
      <w:szCs w:val="24"/>
    </w:rPr>
  </w:style>
  <w:style w:type="character" w:styleId="BesuchterHyperlink">
    <w:name w:val="FollowedHyperlink"/>
    <w:basedOn w:val="Absatz-Standardschriftart"/>
    <w:uiPriority w:val="99"/>
    <w:semiHidden/>
    <w:unhideWhenUsed/>
    <w:rsid w:val="00D04B23"/>
    <w:rPr>
      <w:color w:val="800080" w:themeColor="followedHyperlink"/>
      <w:u w:val="single"/>
    </w:rPr>
  </w:style>
  <w:style w:type="paragraph" w:styleId="StandardWeb">
    <w:name w:val="Normal (Web)"/>
    <w:basedOn w:val="Standard"/>
    <w:uiPriority w:val="99"/>
    <w:unhideWhenUsed/>
    <w:rsid w:val="00D04B23"/>
    <w:pPr>
      <w:spacing w:before="100" w:beforeAutospacing="1" w:after="100" w:afterAutospacing="1" w:line="240" w:lineRule="auto"/>
    </w:pPr>
    <w:rPr>
      <w:rFonts w:ascii="Times New Roman" w:eastAsia="Times New Roman" w:hAnsi="Times New Roman"/>
      <w:sz w:val="24"/>
      <w:szCs w:val="24"/>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80164">
      <w:bodyDiv w:val="1"/>
      <w:marLeft w:val="0"/>
      <w:marRight w:val="0"/>
      <w:marTop w:val="0"/>
      <w:marBottom w:val="0"/>
      <w:divBdr>
        <w:top w:val="none" w:sz="0" w:space="0" w:color="auto"/>
        <w:left w:val="none" w:sz="0" w:space="0" w:color="auto"/>
        <w:bottom w:val="none" w:sz="0" w:space="0" w:color="auto"/>
        <w:right w:val="none" w:sz="0" w:space="0" w:color="auto"/>
      </w:divBdr>
    </w:div>
    <w:div w:id="219636601">
      <w:bodyDiv w:val="1"/>
      <w:marLeft w:val="0"/>
      <w:marRight w:val="0"/>
      <w:marTop w:val="0"/>
      <w:marBottom w:val="300"/>
      <w:divBdr>
        <w:top w:val="none" w:sz="0" w:space="0" w:color="auto"/>
        <w:left w:val="none" w:sz="0" w:space="0" w:color="auto"/>
        <w:bottom w:val="none" w:sz="0" w:space="0" w:color="auto"/>
        <w:right w:val="none" w:sz="0" w:space="0" w:color="auto"/>
      </w:divBdr>
      <w:divsChild>
        <w:div w:id="2020891871">
          <w:marLeft w:val="0"/>
          <w:marRight w:val="0"/>
          <w:marTop w:val="0"/>
          <w:marBottom w:val="0"/>
          <w:divBdr>
            <w:top w:val="none" w:sz="0" w:space="0" w:color="auto"/>
            <w:left w:val="none" w:sz="0" w:space="0" w:color="auto"/>
            <w:bottom w:val="none" w:sz="0" w:space="0" w:color="auto"/>
            <w:right w:val="none" w:sz="0" w:space="0" w:color="auto"/>
          </w:divBdr>
          <w:divsChild>
            <w:div w:id="66474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778263">
      <w:bodyDiv w:val="1"/>
      <w:marLeft w:val="0"/>
      <w:marRight w:val="0"/>
      <w:marTop w:val="0"/>
      <w:marBottom w:val="0"/>
      <w:divBdr>
        <w:top w:val="none" w:sz="0" w:space="0" w:color="auto"/>
        <w:left w:val="none" w:sz="0" w:space="0" w:color="auto"/>
        <w:bottom w:val="none" w:sz="0" w:space="0" w:color="auto"/>
        <w:right w:val="none" w:sz="0" w:space="0" w:color="auto"/>
      </w:divBdr>
    </w:div>
    <w:div w:id="200527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uristinnen.at/wp-content/uploads//V&#246;J_Stellungnahme_&#214;NORM-A-1080.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klagsverband.at/archives/8649" TargetMode="External"/><Relationship Id="rId12" Type="http://schemas.openxmlformats.org/officeDocument/2006/relationships/hyperlink" Target="http://www.donau-uni.ac.at/imperia/md/content/frauennetzwerk/leitfaden_fr_geschlechtergerechtes_formulieren.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help.gv.at/Portal.Node/hlpd/public/content/173/Seite.1730506.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bmukk.gv.at/medienpool/19013/geschlecht_sprache.pdf" TargetMode="External"/><Relationship Id="rId4" Type="http://schemas.openxmlformats.org/officeDocument/2006/relationships/webSettings" Target="webSettings.xml"/><Relationship Id="rId9" Type="http://schemas.openxmlformats.org/officeDocument/2006/relationships/hyperlink" Target="http://rechtschreibrat.ids-mannheim.de/rechtschreibung/frage1.html"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1994</Words>
  <Characters>12564</Characters>
  <Application>Microsoft Office Word</Application>
  <DocSecurity>0</DocSecurity>
  <Lines>104</Lines>
  <Paragraphs>29</Paragraphs>
  <ScaleCrop>false</ScaleCrop>
  <HeadingPairs>
    <vt:vector size="2" baseType="variant">
      <vt:variant>
        <vt:lpstr>Titel</vt:lpstr>
      </vt:variant>
      <vt:variant>
        <vt:i4>1</vt:i4>
      </vt:variant>
    </vt:vector>
  </HeadingPairs>
  <TitlesOfParts>
    <vt:vector size="1" baseType="lpstr">
      <vt:lpstr/>
    </vt:vector>
  </TitlesOfParts>
  <Company>Land Salzburg</Company>
  <LinksUpToDate>false</LinksUpToDate>
  <CharactersWithSpaces>14529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Arzt</dc:creator>
  <cp:lastModifiedBy>klavpr</cp:lastModifiedBy>
  <cp:revision>2</cp:revision>
  <cp:lastPrinted>2014-03-17T14:44:00Z</cp:lastPrinted>
  <dcterms:created xsi:type="dcterms:W3CDTF">2014-03-18T11:49:00Z</dcterms:created>
  <dcterms:modified xsi:type="dcterms:W3CDTF">2014-03-18T11:49:00Z</dcterms:modified>
</cp:coreProperties>
</file>