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C" w:rsidRDefault="000E7AFC" w:rsidP="005449BE">
      <w:pPr>
        <w:jc w:val="both"/>
        <w:rPr>
          <w:rFonts w:ascii="Calibri" w:hAnsi="Calibri"/>
        </w:rPr>
      </w:pPr>
    </w:p>
    <w:p w:rsidR="000E7AFC" w:rsidRDefault="000E7AFC" w:rsidP="005449BE">
      <w:pPr>
        <w:jc w:val="both"/>
        <w:rPr>
          <w:rFonts w:ascii="Calibri" w:hAnsi="Calibri"/>
        </w:rPr>
      </w:pPr>
    </w:p>
    <w:p w:rsidR="00A45955" w:rsidRPr="00A4459A" w:rsidRDefault="007B3F1F" w:rsidP="005449BE">
      <w:pPr>
        <w:jc w:val="both"/>
        <w:rPr>
          <w:rFonts w:ascii="Calibri" w:hAnsi="Calibri"/>
        </w:rPr>
      </w:pPr>
      <w:r w:rsidRPr="00A4459A">
        <w:rPr>
          <w:rFonts w:ascii="Calibri" w:hAnsi="Calibri"/>
        </w:rPr>
        <w:t>An das</w:t>
      </w:r>
    </w:p>
    <w:p w:rsidR="00A45955" w:rsidRPr="00A4459A" w:rsidRDefault="007B3F1F" w:rsidP="005449BE">
      <w:pPr>
        <w:jc w:val="both"/>
        <w:rPr>
          <w:rFonts w:ascii="Calibri" w:hAnsi="Calibri"/>
        </w:rPr>
      </w:pPr>
      <w:r w:rsidRPr="00A4459A">
        <w:rPr>
          <w:rFonts w:ascii="Calibri" w:hAnsi="Calibri"/>
        </w:rPr>
        <w:t>Amt der NÖ Landesregierung</w:t>
      </w:r>
    </w:p>
    <w:p w:rsidR="00A45955" w:rsidRPr="00A4459A" w:rsidRDefault="00A45955" w:rsidP="005449BE">
      <w:pPr>
        <w:jc w:val="both"/>
        <w:rPr>
          <w:rFonts w:ascii="Calibri" w:hAnsi="Calibri"/>
        </w:rPr>
      </w:pPr>
      <w:r w:rsidRPr="00A4459A">
        <w:rPr>
          <w:rFonts w:ascii="Calibri" w:hAnsi="Calibri"/>
          <w:u w:val="single"/>
        </w:rPr>
        <w:t>per Email</w:t>
      </w:r>
      <w:r w:rsidR="00E53368" w:rsidRPr="00A4459A">
        <w:rPr>
          <w:rFonts w:ascii="Calibri" w:hAnsi="Calibri"/>
        </w:rPr>
        <w:t>: post.begutachtung@noel.gv.at</w:t>
      </w:r>
    </w:p>
    <w:p w:rsidR="00A45955" w:rsidRPr="00A4459A" w:rsidRDefault="00A45955" w:rsidP="005449BE">
      <w:pPr>
        <w:jc w:val="both"/>
        <w:rPr>
          <w:rFonts w:ascii="Calibri" w:hAnsi="Calibri"/>
        </w:rPr>
      </w:pPr>
    </w:p>
    <w:p w:rsidR="00A45955" w:rsidRPr="00A4459A" w:rsidRDefault="00A45955" w:rsidP="005449BE">
      <w:pPr>
        <w:jc w:val="both"/>
        <w:rPr>
          <w:rFonts w:ascii="Calibri" w:hAnsi="Calibri"/>
        </w:rPr>
      </w:pPr>
    </w:p>
    <w:p w:rsidR="00A45955" w:rsidRPr="00A4459A" w:rsidRDefault="00A45955" w:rsidP="005449BE">
      <w:pPr>
        <w:jc w:val="both"/>
        <w:rPr>
          <w:rFonts w:ascii="Calibri" w:hAnsi="Calibri"/>
        </w:rPr>
      </w:pPr>
    </w:p>
    <w:p w:rsidR="00A45955" w:rsidRPr="004762FD" w:rsidRDefault="004655B4" w:rsidP="005449BE">
      <w:pPr>
        <w:jc w:val="right"/>
        <w:rPr>
          <w:rFonts w:ascii="Calibri" w:hAnsi="Calibri"/>
        </w:rPr>
      </w:pPr>
      <w:proofErr w:type="gramStart"/>
      <w:r w:rsidRPr="004762FD">
        <w:rPr>
          <w:rFonts w:ascii="Calibri" w:hAnsi="Calibri"/>
          <w:lang w:val="en-GB"/>
        </w:rPr>
        <w:t>Wien,</w:t>
      </w:r>
      <w:proofErr w:type="gramEnd"/>
      <w:r w:rsidRPr="004762FD">
        <w:rPr>
          <w:rFonts w:ascii="Calibri" w:hAnsi="Calibri"/>
          <w:lang w:val="en-GB"/>
        </w:rPr>
        <w:t xml:space="preserve"> am </w:t>
      </w:r>
      <w:r w:rsidR="004762FD" w:rsidRPr="004762FD">
        <w:rPr>
          <w:rFonts w:ascii="Calibri" w:hAnsi="Calibri"/>
          <w:lang w:val="en-GB"/>
        </w:rPr>
        <w:t>29.</w:t>
      </w:r>
      <w:r w:rsidR="00EE406C" w:rsidRPr="004762FD">
        <w:rPr>
          <w:rFonts w:ascii="Calibri" w:hAnsi="Calibri"/>
          <w:lang w:val="en-GB"/>
        </w:rPr>
        <w:t xml:space="preserve"> </w:t>
      </w:r>
      <w:proofErr w:type="spellStart"/>
      <w:r w:rsidR="00B65D18" w:rsidRPr="004762FD">
        <w:rPr>
          <w:rFonts w:ascii="Calibri" w:hAnsi="Calibri"/>
          <w:lang w:val="en-GB"/>
        </w:rPr>
        <w:t>Juli</w:t>
      </w:r>
      <w:proofErr w:type="spellEnd"/>
      <w:r w:rsidR="00B65D18" w:rsidRPr="004762FD">
        <w:rPr>
          <w:rFonts w:ascii="Calibri" w:hAnsi="Calibri"/>
          <w:lang w:val="en-GB"/>
        </w:rPr>
        <w:t xml:space="preserve"> 2014</w:t>
      </w:r>
    </w:p>
    <w:p w:rsidR="00A45955" w:rsidRDefault="00A45955" w:rsidP="005449BE">
      <w:pPr>
        <w:jc w:val="both"/>
        <w:rPr>
          <w:rFonts w:ascii="Calibri" w:hAnsi="Calibri"/>
        </w:rPr>
      </w:pPr>
    </w:p>
    <w:p w:rsidR="004762FD" w:rsidRPr="00A4459A" w:rsidRDefault="004762FD" w:rsidP="005449BE">
      <w:pPr>
        <w:jc w:val="both"/>
        <w:rPr>
          <w:rFonts w:ascii="Calibri" w:hAnsi="Calibri"/>
        </w:rPr>
      </w:pPr>
    </w:p>
    <w:p w:rsidR="00A45955" w:rsidRPr="00A4459A" w:rsidRDefault="00A45955" w:rsidP="005449BE">
      <w:pPr>
        <w:jc w:val="both"/>
        <w:rPr>
          <w:rFonts w:ascii="Calibri" w:hAnsi="Calibri"/>
          <w:b/>
        </w:rPr>
      </w:pPr>
    </w:p>
    <w:p w:rsidR="00A45955" w:rsidRDefault="00A45955" w:rsidP="005449BE">
      <w:pPr>
        <w:jc w:val="both"/>
        <w:rPr>
          <w:rFonts w:ascii="Calibri" w:hAnsi="Calibri"/>
          <w:b/>
        </w:rPr>
      </w:pPr>
      <w:r w:rsidRPr="00A4459A">
        <w:rPr>
          <w:rFonts w:ascii="Calibri" w:hAnsi="Calibri"/>
          <w:b/>
          <w:u w:val="single"/>
        </w:rPr>
        <w:t>Betrifft</w:t>
      </w:r>
      <w:r w:rsidRPr="00A4459A">
        <w:rPr>
          <w:rFonts w:ascii="Calibri" w:hAnsi="Calibri"/>
          <w:b/>
        </w:rPr>
        <w:t>:</w:t>
      </w:r>
      <w:r w:rsidR="00E53368" w:rsidRPr="00A4459A">
        <w:rPr>
          <w:rFonts w:ascii="Calibri" w:hAnsi="Calibri"/>
          <w:b/>
        </w:rPr>
        <w:t xml:space="preserve"> Stellungnahme zum Entwurf </w:t>
      </w:r>
      <w:r w:rsidR="00B65D18">
        <w:rPr>
          <w:rFonts w:ascii="Calibri" w:hAnsi="Calibri"/>
          <w:b/>
        </w:rPr>
        <w:t>der</w:t>
      </w:r>
      <w:r w:rsidR="0089529A" w:rsidRPr="00A4459A">
        <w:rPr>
          <w:rFonts w:ascii="Calibri" w:hAnsi="Calibri"/>
          <w:b/>
        </w:rPr>
        <w:t xml:space="preserve"> NÖ </w:t>
      </w:r>
      <w:r w:rsidR="00CE55B2">
        <w:rPr>
          <w:rFonts w:ascii="Calibri" w:hAnsi="Calibri"/>
          <w:b/>
        </w:rPr>
        <w:t>Bautechnikverordnung (NÖ BTV</w:t>
      </w:r>
      <w:r w:rsidR="00B65D18">
        <w:rPr>
          <w:rFonts w:ascii="Calibri" w:hAnsi="Calibri"/>
          <w:b/>
        </w:rPr>
        <w:t xml:space="preserve"> 2014)</w:t>
      </w:r>
    </w:p>
    <w:p w:rsidR="004762FD" w:rsidRPr="00A4459A" w:rsidRDefault="004762FD" w:rsidP="005449BE">
      <w:pPr>
        <w:jc w:val="both"/>
        <w:rPr>
          <w:rFonts w:ascii="Calibri" w:hAnsi="Calibri"/>
          <w:b/>
        </w:rPr>
      </w:pPr>
    </w:p>
    <w:p w:rsidR="00A45955" w:rsidRPr="00A4459A" w:rsidRDefault="00A45955" w:rsidP="005449BE">
      <w:pPr>
        <w:jc w:val="both"/>
        <w:rPr>
          <w:rFonts w:ascii="Calibri" w:hAnsi="Calibri"/>
        </w:rPr>
      </w:pPr>
    </w:p>
    <w:p w:rsidR="00A45955" w:rsidRDefault="00A45955" w:rsidP="004762FD">
      <w:pPr>
        <w:spacing w:line="360" w:lineRule="auto"/>
        <w:jc w:val="both"/>
        <w:rPr>
          <w:rFonts w:ascii="Calibri" w:hAnsi="Calibri"/>
        </w:rPr>
      </w:pPr>
      <w:r w:rsidRPr="00A4459A">
        <w:rPr>
          <w:rFonts w:ascii="Calibri" w:hAnsi="Calibri"/>
        </w:rPr>
        <w:t xml:space="preserve">Der </w:t>
      </w:r>
      <w:r w:rsidRPr="004762FD">
        <w:rPr>
          <w:rFonts w:ascii="Calibri" w:hAnsi="Calibri"/>
          <w:i/>
        </w:rPr>
        <w:t>Klagsverband</w:t>
      </w:r>
      <w:r w:rsidRPr="00A4459A">
        <w:rPr>
          <w:rFonts w:ascii="Calibri" w:hAnsi="Calibri"/>
        </w:rPr>
        <w:t xml:space="preserve"> dankt für die Möglichkeit zur Teilnahme am Begutachtungsverfahren zum oben genannten Entwurf und möchte </w:t>
      </w:r>
      <w:r w:rsidR="004C2922">
        <w:rPr>
          <w:rFonts w:ascii="Calibri" w:hAnsi="Calibri"/>
        </w:rPr>
        <w:t xml:space="preserve">dazu </w:t>
      </w:r>
      <w:r w:rsidRPr="00A4459A">
        <w:rPr>
          <w:rFonts w:ascii="Calibri" w:hAnsi="Calibri"/>
        </w:rPr>
        <w:t>wie folgt Stellung nehmen:</w:t>
      </w:r>
    </w:p>
    <w:p w:rsidR="00453CAF" w:rsidRDefault="00453CAF" w:rsidP="004762FD">
      <w:pPr>
        <w:spacing w:line="360" w:lineRule="auto"/>
        <w:jc w:val="both"/>
        <w:rPr>
          <w:rFonts w:ascii="Calibri" w:hAnsi="Calibri"/>
        </w:rPr>
      </w:pPr>
    </w:p>
    <w:p w:rsidR="004762FD" w:rsidRDefault="004762FD" w:rsidP="004762FD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</w:rPr>
      </w:pPr>
      <w:r w:rsidRPr="004762FD">
        <w:rPr>
          <w:rFonts w:ascii="Calibri" w:hAnsi="Calibri"/>
          <w:b/>
        </w:rPr>
        <w:t>Allgemeine Anmerkung</w:t>
      </w:r>
    </w:p>
    <w:p w:rsidR="004762FD" w:rsidRPr="004762FD" w:rsidRDefault="004762FD" w:rsidP="004762FD">
      <w:pPr>
        <w:pStyle w:val="Listenabsatz"/>
        <w:spacing w:line="360" w:lineRule="auto"/>
        <w:ind w:left="360"/>
        <w:jc w:val="both"/>
        <w:rPr>
          <w:rFonts w:ascii="Calibri" w:hAnsi="Calibri"/>
          <w:b/>
        </w:rPr>
      </w:pPr>
    </w:p>
    <w:p w:rsidR="00FA198D" w:rsidRDefault="00453CAF" w:rsidP="004762FD">
      <w:pPr>
        <w:spacing w:line="360" w:lineRule="auto"/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Bislang war in </w:t>
      </w:r>
      <w:r w:rsidRPr="00453CAF">
        <w:rPr>
          <w:rFonts w:ascii="Calibri" w:hAnsi="Calibri"/>
          <w:lang w:val="de-AT"/>
        </w:rPr>
        <w:t xml:space="preserve">Niederösterreich </w:t>
      </w:r>
      <w:r>
        <w:rPr>
          <w:rFonts w:ascii="Calibri" w:hAnsi="Calibri"/>
          <w:lang w:val="de-AT"/>
        </w:rPr>
        <w:t xml:space="preserve">lediglich die </w:t>
      </w:r>
      <w:r w:rsidRPr="00453CAF">
        <w:rPr>
          <w:rFonts w:ascii="Calibri" w:hAnsi="Calibri"/>
          <w:lang w:val="de-AT"/>
        </w:rPr>
        <w:t>OIB-Richtlin</w:t>
      </w:r>
      <w:r w:rsidR="00FA198D">
        <w:rPr>
          <w:rFonts w:ascii="Calibri" w:hAnsi="Calibri"/>
          <w:lang w:val="de-AT"/>
        </w:rPr>
        <w:t>ie 6 „Energieeinsparung und Wär</w:t>
      </w:r>
      <w:r w:rsidRPr="00453CAF">
        <w:rPr>
          <w:rFonts w:ascii="Calibri" w:hAnsi="Calibri"/>
          <w:lang w:val="de-AT"/>
        </w:rPr>
        <w:t>meschutz“ rechtsverbindlich.</w:t>
      </w:r>
      <w:r>
        <w:rPr>
          <w:rFonts w:ascii="Calibri" w:hAnsi="Calibri"/>
          <w:lang w:val="de-AT"/>
        </w:rPr>
        <w:t xml:space="preserve"> Der </w:t>
      </w:r>
      <w:proofErr w:type="spellStart"/>
      <w:r w:rsidRPr="00872B61">
        <w:rPr>
          <w:rFonts w:ascii="Calibri" w:hAnsi="Calibri"/>
          <w:i/>
          <w:lang w:val="de-AT"/>
        </w:rPr>
        <w:t>Klagsverb</w:t>
      </w:r>
      <w:r w:rsidR="00FA198D" w:rsidRPr="00872B61">
        <w:rPr>
          <w:rFonts w:ascii="Calibri" w:hAnsi="Calibri"/>
          <w:i/>
          <w:lang w:val="de-AT"/>
        </w:rPr>
        <w:t>and</w:t>
      </w:r>
      <w:proofErr w:type="spellEnd"/>
      <w:r w:rsidR="00FA198D">
        <w:rPr>
          <w:rFonts w:ascii="Calibri" w:hAnsi="Calibri"/>
          <w:lang w:val="de-AT"/>
        </w:rPr>
        <w:t xml:space="preserve"> begrüßt daher</w:t>
      </w:r>
      <w:r w:rsidR="00872B61">
        <w:rPr>
          <w:rFonts w:ascii="Calibri" w:hAnsi="Calibri"/>
          <w:lang w:val="de-AT"/>
        </w:rPr>
        <w:t xml:space="preserve"> grundsätzlich</w:t>
      </w:r>
      <w:r w:rsidR="004C2922">
        <w:rPr>
          <w:rFonts w:ascii="Calibri" w:hAnsi="Calibri"/>
          <w:lang w:val="de-AT"/>
        </w:rPr>
        <w:t xml:space="preserve"> </w:t>
      </w:r>
      <w:r w:rsidR="00FA198D">
        <w:rPr>
          <w:rFonts w:ascii="Calibri" w:hAnsi="Calibri"/>
          <w:lang w:val="de-AT"/>
        </w:rPr>
        <w:t xml:space="preserve">die Novellierung der </w:t>
      </w:r>
      <w:r w:rsidRPr="00453CAF">
        <w:rPr>
          <w:rFonts w:ascii="Calibri" w:hAnsi="Calibri"/>
          <w:lang w:val="de-AT"/>
        </w:rPr>
        <w:t>Bautechnikve</w:t>
      </w:r>
      <w:r w:rsidR="00FA198D">
        <w:rPr>
          <w:rFonts w:ascii="Calibri" w:hAnsi="Calibri"/>
          <w:lang w:val="de-AT"/>
        </w:rPr>
        <w:t>rordnung als NÖ Bautechnikverordnung 2014 (NÖ BTV 2014) mit dem</w:t>
      </w:r>
      <w:r w:rsidR="00872B61">
        <w:rPr>
          <w:rFonts w:ascii="Calibri" w:hAnsi="Calibri"/>
          <w:lang w:val="de-AT"/>
        </w:rPr>
        <w:t xml:space="preserve"> </w:t>
      </w:r>
      <w:r w:rsidR="00FA198D">
        <w:rPr>
          <w:rFonts w:ascii="Calibri" w:hAnsi="Calibri"/>
          <w:lang w:val="de-AT"/>
        </w:rPr>
        <w:t xml:space="preserve">angestrebten Ziel der </w:t>
      </w:r>
      <w:r w:rsidRPr="00453CAF">
        <w:rPr>
          <w:rFonts w:ascii="Calibri" w:hAnsi="Calibri"/>
          <w:lang w:val="de-AT"/>
        </w:rPr>
        <w:t>österreichweite</w:t>
      </w:r>
      <w:r w:rsidR="00FA198D">
        <w:rPr>
          <w:rFonts w:ascii="Calibri" w:hAnsi="Calibri"/>
          <w:lang w:val="de-AT"/>
        </w:rPr>
        <w:t>n Harmonisierung der bautech</w:t>
      </w:r>
      <w:r w:rsidRPr="00453CAF">
        <w:rPr>
          <w:rFonts w:ascii="Calibri" w:hAnsi="Calibri"/>
          <w:lang w:val="de-AT"/>
        </w:rPr>
        <w:t>nischen Vorschriften durch die Übernahme aller OIB-Richtlinien ins niederösterreichische Baurecht.</w:t>
      </w:r>
    </w:p>
    <w:p w:rsidR="004762FD" w:rsidRDefault="004762FD" w:rsidP="004762FD">
      <w:pPr>
        <w:spacing w:line="360" w:lineRule="auto"/>
        <w:jc w:val="both"/>
        <w:rPr>
          <w:rFonts w:ascii="Calibri" w:hAnsi="Calibri"/>
          <w:lang w:val="de-AT"/>
        </w:rPr>
      </w:pPr>
    </w:p>
    <w:p w:rsidR="00C63E42" w:rsidRPr="00872B61" w:rsidRDefault="004762FD" w:rsidP="004762FD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lang w:val="de-AT"/>
        </w:rPr>
      </w:pPr>
      <w:r w:rsidRPr="004762FD">
        <w:rPr>
          <w:rFonts w:ascii="Calibri" w:hAnsi="Calibri"/>
          <w:b/>
          <w:lang w:val="de-AT"/>
        </w:rPr>
        <w:t xml:space="preserve">OIB-Richtlinie 4 </w:t>
      </w:r>
      <w:r w:rsidRPr="004762FD">
        <w:rPr>
          <w:rFonts w:ascii="Calibri" w:hAnsi="Calibri"/>
          <w:b/>
          <w:lang w:val="de-AT"/>
        </w:rPr>
        <w:t xml:space="preserve"> „</w:t>
      </w:r>
      <w:r w:rsidRPr="004762FD">
        <w:rPr>
          <w:rFonts w:ascii="Calibri" w:hAnsi="Calibri"/>
          <w:b/>
          <w:bCs/>
          <w:lang w:val="de-AT"/>
        </w:rPr>
        <w:t>Nutzungssicherheit und Barrierefreiheit“</w:t>
      </w:r>
    </w:p>
    <w:p w:rsidR="00872B61" w:rsidRPr="004762FD" w:rsidRDefault="00872B61" w:rsidP="00872B61">
      <w:pPr>
        <w:pStyle w:val="Listenabsatz"/>
        <w:spacing w:line="360" w:lineRule="auto"/>
        <w:ind w:left="360"/>
        <w:jc w:val="both"/>
        <w:rPr>
          <w:rFonts w:ascii="Calibri" w:hAnsi="Calibri"/>
          <w:b/>
          <w:lang w:val="de-AT"/>
        </w:rPr>
      </w:pPr>
    </w:p>
    <w:p w:rsidR="00F44E64" w:rsidRDefault="00C63E42" w:rsidP="004762FD">
      <w:pPr>
        <w:spacing w:line="360" w:lineRule="auto"/>
        <w:jc w:val="both"/>
        <w:rPr>
          <w:rFonts w:ascii="Calibri" w:hAnsi="Calibri"/>
          <w:bCs/>
          <w:lang w:val="de-AT"/>
        </w:rPr>
      </w:pPr>
      <w:r>
        <w:rPr>
          <w:rFonts w:ascii="Calibri" w:hAnsi="Calibri"/>
          <w:lang w:val="de-AT"/>
        </w:rPr>
        <w:t>Die österreichweite Har</w:t>
      </w:r>
      <w:r w:rsidR="00093391">
        <w:rPr>
          <w:rFonts w:ascii="Calibri" w:hAnsi="Calibri"/>
          <w:lang w:val="de-AT"/>
        </w:rPr>
        <w:t xml:space="preserve">monisierung </w:t>
      </w:r>
      <w:r>
        <w:rPr>
          <w:rFonts w:ascii="Calibri" w:hAnsi="Calibri"/>
          <w:lang w:val="de-AT"/>
        </w:rPr>
        <w:t>von bautechnischen Vorschriften auf Bundesländerebene kann aber nur erreicht werden, wenn nic</w:t>
      </w:r>
      <w:r w:rsidR="00F44E64">
        <w:rPr>
          <w:rFonts w:ascii="Calibri" w:hAnsi="Calibri"/>
          <w:lang w:val="de-AT"/>
        </w:rPr>
        <w:t>ht wiederum Streichungen bzw. Ad</w:t>
      </w:r>
      <w:r>
        <w:rPr>
          <w:rFonts w:ascii="Calibri" w:hAnsi="Calibri"/>
          <w:lang w:val="de-AT"/>
        </w:rPr>
        <w:t>aptierungen und sohin Ausnahmen und Sonderbestimmungen für einzelne Bundesländer geschaffen werden</w:t>
      </w:r>
      <w:r w:rsidR="00FD6C04">
        <w:rPr>
          <w:rFonts w:ascii="Calibri" w:hAnsi="Calibri"/>
          <w:lang w:val="de-AT"/>
        </w:rPr>
        <w:t xml:space="preserve">. </w:t>
      </w:r>
      <w:r w:rsidR="00093391">
        <w:rPr>
          <w:rFonts w:ascii="Calibri" w:hAnsi="Calibri"/>
          <w:lang w:val="de-AT"/>
        </w:rPr>
        <w:t xml:space="preserve">Das betrifft auch Maßnahmen zur Barrierefreiheit. </w:t>
      </w:r>
      <w:r w:rsidR="00FD6C04">
        <w:rPr>
          <w:rFonts w:ascii="Calibri" w:hAnsi="Calibri"/>
          <w:lang w:val="de-AT"/>
        </w:rPr>
        <w:t xml:space="preserve">Nur die Kriterien, die in den baurechtlichen Vorschriften verankert sind, sind auch </w:t>
      </w:r>
      <w:r w:rsidR="00FD6C04">
        <w:rPr>
          <w:rFonts w:ascii="Calibri" w:hAnsi="Calibri"/>
          <w:lang w:val="de-AT"/>
        </w:rPr>
        <w:t>bindend</w:t>
      </w:r>
      <w:r w:rsidR="00FD6C04">
        <w:rPr>
          <w:rFonts w:ascii="Calibri" w:hAnsi="Calibri"/>
          <w:lang w:val="de-AT"/>
        </w:rPr>
        <w:t xml:space="preserve">. </w:t>
      </w:r>
      <w:r w:rsidR="00093391">
        <w:rPr>
          <w:rFonts w:ascii="Calibri" w:hAnsi="Calibri"/>
          <w:lang w:val="de-AT"/>
        </w:rPr>
        <w:t xml:space="preserve">Die </w:t>
      </w:r>
      <w:r w:rsidR="002D0008">
        <w:rPr>
          <w:rFonts w:ascii="Calibri" w:hAnsi="Calibri"/>
          <w:lang w:val="de-AT"/>
        </w:rPr>
        <w:t xml:space="preserve">vollständige  </w:t>
      </w:r>
      <w:r w:rsidR="00093391">
        <w:rPr>
          <w:rFonts w:ascii="Calibri" w:hAnsi="Calibri"/>
          <w:lang w:val="de-AT"/>
        </w:rPr>
        <w:t xml:space="preserve">Übernahme der </w:t>
      </w:r>
      <w:r w:rsidR="002D0008">
        <w:rPr>
          <w:rFonts w:ascii="Calibri" w:hAnsi="Calibri"/>
          <w:lang w:val="de-AT"/>
        </w:rPr>
        <w:t xml:space="preserve">OIB-Richtlinie 4 </w:t>
      </w:r>
      <w:r w:rsidR="002D0008" w:rsidRPr="002D0008">
        <w:rPr>
          <w:rFonts w:ascii="Calibri" w:hAnsi="Calibri"/>
          <w:lang w:val="de-AT"/>
        </w:rPr>
        <w:t>„</w:t>
      </w:r>
      <w:r w:rsidR="00093391" w:rsidRPr="002D0008">
        <w:rPr>
          <w:rFonts w:ascii="Calibri" w:hAnsi="Calibri"/>
          <w:bCs/>
          <w:lang w:val="de-AT"/>
        </w:rPr>
        <w:t>Nutzungssicherheit und Barrierefreiheit</w:t>
      </w:r>
      <w:r w:rsidR="002D0008" w:rsidRPr="002D0008">
        <w:rPr>
          <w:rFonts w:ascii="Calibri" w:hAnsi="Calibri"/>
          <w:bCs/>
          <w:lang w:val="de-AT"/>
        </w:rPr>
        <w:t>“</w:t>
      </w:r>
      <w:r w:rsidR="002D0008">
        <w:rPr>
          <w:rFonts w:ascii="Calibri" w:hAnsi="Calibri"/>
          <w:bCs/>
          <w:lang w:val="de-AT"/>
        </w:rPr>
        <w:t xml:space="preserve"> ist daher a</w:t>
      </w:r>
      <w:r w:rsidR="00872B61">
        <w:rPr>
          <w:rFonts w:ascii="Calibri" w:hAnsi="Calibri"/>
          <w:bCs/>
          <w:lang w:val="de-AT"/>
        </w:rPr>
        <w:t xml:space="preserve">nzustreben um dem gesetzten Ziel </w:t>
      </w:r>
      <w:r w:rsidR="004C2922">
        <w:rPr>
          <w:rFonts w:ascii="Calibri" w:hAnsi="Calibri"/>
          <w:bCs/>
          <w:lang w:val="de-AT"/>
        </w:rPr>
        <w:t>gerecht zu werden</w:t>
      </w:r>
      <w:r w:rsidR="00872B61">
        <w:rPr>
          <w:rFonts w:ascii="Calibri" w:hAnsi="Calibri"/>
          <w:bCs/>
          <w:lang w:val="de-AT"/>
        </w:rPr>
        <w:t>.</w:t>
      </w:r>
    </w:p>
    <w:p w:rsidR="004762FD" w:rsidRPr="002D0008" w:rsidRDefault="004762FD" w:rsidP="004762FD">
      <w:pPr>
        <w:spacing w:line="360" w:lineRule="auto"/>
        <w:jc w:val="both"/>
        <w:rPr>
          <w:rFonts w:ascii="Calibri" w:hAnsi="Calibri"/>
          <w:lang w:val="de-AT"/>
        </w:rPr>
      </w:pPr>
    </w:p>
    <w:p w:rsidR="00C63E42" w:rsidRDefault="004762FD" w:rsidP="004762FD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lang w:val="de-AT"/>
        </w:rPr>
      </w:pPr>
      <w:r w:rsidRPr="004762FD">
        <w:rPr>
          <w:rFonts w:ascii="Calibri" w:hAnsi="Calibri"/>
          <w:b/>
          <w:lang w:val="de-AT"/>
        </w:rPr>
        <w:t xml:space="preserve">Umsetzung der CRPD </w:t>
      </w:r>
    </w:p>
    <w:p w:rsidR="00872B61" w:rsidRPr="004762FD" w:rsidRDefault="00872B61" w:rsidP="00872B61">
      <w:pPr>
        <w:pStyle w:val="Listenabsatz"/>
        <w:spacing w:line="360" w:lineRule="auto"/>
        <w:ind w:left="360"/>
        <w:jc w:val="both"/>
        <w:rPr>
          <w:rFonts w:ascii="Calibri" w:hAnsi="Calibri"/>
          <w:b/>
          <w:lang w:val="de-AT"/>
        </w:rPr>
      </w:pPr>
    </w:p>
    <w:p w:rsidR="00141B1A" w:rsidRPr="00872B61" w:rsidRDefault="002D0008" w:rsidP="004762FD">
      <w:pPr>
        <w:spacing w:line="360" w:lineRule="auto"/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Dies </w:t>
      </w:r>
      <w:r w:rsidR="00872B61">
        <w:rPr>
          <w:rFonts w:ascii="Calibri" w:hAnsi="Calibri"/>
          <w:lang w:val="de-AT"/>
        </w:rPr>
        <w:t xml:space="preserve">insbesondere </w:t>
      </w:r>
      <w:r>
        <w:rPr>
          <w:rFonts w:ascii="Calibri" w:hAnsi="Calibri"/>
          <w:lang w:val="de-AT"/>
        </w:rPr>
        <w:t xml:space="preserve">mit Hinblick auf die </w:t>
      </w:r>
      <w:r>
        <w:rPr>
          <w:rFonts w:ascii="Calibri" w:hAnsi="Calibri"/>
          <w:bCs/>
        </w:rPr>
        <w:t>von Österreich ratifizierte</w:t>
      </w:r>
      <w:r>
        <w:rPr>
          <w:rFonts w:ascii="Calibri" w:hAnsi="Calibri"/>
          <w:bCs/>
        </w:rPr>
        <w:t xml:space="preserve"> UN-Konvention über die Rechte von Menschen mit Behinderungen (CRPD)</w:t>
      </w:r>
      <w:r>
        <w:rPr>
          <w:rFonts w:ascii="Calibri" w:hAnsi="Calibri"/>
          <w:bCs/>
        </w:rPr>
        <w:t xml:space="preserve">. </w:t>
      </w:r>
      <w:r w:rsidR="00FA198D">
        <w:rPr>
          <w:rFonts w:ascii="Calibri" w:hAnsi="Calibri"/>
          <w:bCs/>
        </w:rPr>
        <w:t xml:space="preserve">Art. 9 </w:t>
      </w:r>
      <w:r>
        <w:rPr>
          <w:rFonts w:ascii="Calibri" w:hAnsi="Calibri"/>
          <w:bCs/>
        </w:rPr>
        <w:t xml:space="preserve">CRPD </w:t>
      </w:r>
      <w:r w:rsidR="00FA198D">
        <w:rPr>
          <w:rFonts w:ascii="Calibri" w:hAnsi="Calibri"/>
          <w:bCs/>
        </w:rPr>
        <w:t xml:space="preserve">verankert das Recht auf Barrierefreiheit. Sowohl Bund, Länder und Gemeinden sind </w:t>
      </w:r>
      <w:r w:rsidR="00B65D18">
        <w:rPr>
          <w:rFonts w:ascii="Calibri" w:hAnsi="Calibri"/>
          <w:bCs/>
        </w:rPr>
        <w:t>verpflichtet, die</w:t>
      </w:r>
      <w:r w:rsidR="00FA198D">
        <w:rPr>
          <w:rFonts w:ascii="Calibri" w:hAnsi="Calibri"/>
          <w:bCs/>
        </w:rPr>
        <w:t>se</w:t>
      </w:r>
      <w:r w:rsidR="00872B61">
        <w:rPr>
          <w:rFonts w:ascii="Calibri" w:hAnsi="Calibri"/>
          <w:bCs/>
        </w:rPr>
        <w:t>n</w:t>
      </w:r>
      <w:r w:rsidR="00FA198D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sowie</w:t>
      </w:r>
      <w:r w:rsidR="00FA198D">
        <w:rPr>
          <w:rFonts w:ascii="Calibri" w:hAnsi="Calibri"/>
          <w:bCs/>
        </w:rPr>
        <w:t xml:space="preserve"> alle anderen</w:t>
      </w:r>
      <w:r w:rsidR="00B65D1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Grundsätze</w:t>
      </w:r>
      <w:r w:rsidR="00B65D18">
        <w:rPr>
          <w:rFonts w:ascii="Calibri" w:hAnsi="Calibri"/>
          <w:bCs/>
        </w:rPr>
        <w:t xml:space="preserve"> der CRPD in ihrem Bereich umzusetzen.</w:t>
      </w:r>
      <w:r w:rsidR="00FA198D">
        <w:rPr>
          <w:rFonts w:ascii="Calibri" w:hAnsi="Calibri"/>
          <w:bCs/>
        </w:rPr>
        <w:t xml:space="preserve"> So besteht auch für Niederösterreich die Pflicht Maßnahmen zu treffen, um Menschen mit Behinderungen eine selbstbestimmte Lebensführung und die volle Teilhabe in allen Lebensbereichen </w:t>
      </w:r>
      <w:r w:rsidR="00872B61">
        <w:rPr>
          <w:rFonts w:ascii="Calibri" w:hAnsi="Calibri"/>
          <w:bCs/>
        </w:rPr>
        <w:t xml:space="preserve">zu ermöglichen. </w:t>
      </w:r>
      <w:bookmarkStart w:id="0" w:name="_GoBack"/>
      <w:bookmarkEnd w:id="0"/>
      <w:r w:rsidR="00FD6C04">
        <w:rPr>
          <w:rFonts w:ascii="Calibri" w:hAnsi="Calibri"/>
          <w:bCs/>
        </w:rPr>
        <w:t>Barrierefreiheit ist dafür eine zentrale Voraussetzung.</w:t>
      </w:r>
    </w:p>
    <w:p w:rsidR="00141B1A" w:rsidRDefault="00141B1A" w:rsidP="004762FD">
      <w:pPr>
        <w:spacing w:line="360" w:lineRule="auto"/>
        <w:jc w:val="both"/>
        <w:rPr>
          <w:rFonts w:ascii="Calibri" w:hAnsi="Calibri"/>
        </w:rPr>
      </w:pPr>
    </w:p>
    <w:p w:rsidR="00A45955" w:rsidRPr="00141B1A" w:rsidRDefault="00141B1A" w:rsidP="004762FD">
      <w:pPr>
        <w:spacing w:line="360" w:lineRule="auto"/>
        <w:jc w:val="both"/>
        <w:rPr>
          <w:rFonts w:ascii="Calibri" w:hAnsi="Calibri"/>
          <w:b/>
        </w:rPr>
      </w:pPr>
      <w:r w:rsidRPr="00141B1A">
        <w:rPr>
          <w:rFonts w:ascii="Calibri" w:hAnsi="Calibri"/>
          <w:b/>
        </w:rPr>
        <w:t xml:space="preserve">Der </w:t>
      </w:r>
      <w:proofErr w:type="spellStart"/>
      <w:r w:rsidRPr="004C2922">
        <w:rPr>
          <w:rFonts w:ascii="Calibri" w:hAnsi="Calibri"/>
          <w:b/>
          <w:i/>
        </w:rPr>
        <w:t>Klagsverband</w:t>
      </w:r>
      <w:proofErr w:type="spellEnd"/>
      <w:r w:rsidRPr="00141B1A">
        <w:rPr>
          <w:rFonts w:ascii="Calibri" w:hAnsi="Calibri"/>
          <w:b/>
        </w:rPr>
        <w:t xml:space="preserve"> </w:t>
      </w:r>
      <w:r w:rsidR="009708AC">
        <w:rPr>
          <w:rFonts w:ascii="Calibri" w:hAnsi="Calibri"/>
          <w:b/>
        </w:rPr>
        <w:t>regt</w:t>
      </w:r>
      <w:r w:rsidRPr="00141B1A">
        <w:rPr>
          <w:rFonts w:ascii="Calibri" w:hAnsi="Calibri"/>
          <w:b/>
        </w:rPr>
        <w:t xml:space="preserve"> daher </w:t>
      </w:r>
      <w:r w:rsidR="004C2922">
        <w:rPr>
          <w:rFonts w:ascii="Calibri" w:hAnsi="Calibri"/>
          <w:b/>
        </w:rPr>
        <w:t xml:space="preserve">die vollständige Übernahme der OIB-Richtlinie 4 </w:t>
      </w:r>
      <w:r w:rsidR="004C2922" w:rsidRPr="004C2922">
        <w:rPr>
          <w:rFonts w:ascii="Calibri" w:hAnsi="Calibri"/>
          <w:b/>
          <w:lang w:val="de-AT"/>
        </w:rPr>
        <w:t>„</w:t>
      </w:r>
      <w:r w:rsidR="004C2922" w:rsidRPr="004C2922">
        <w:rPr>
          <w:rFonts w:ascii="Calibri" w:hAnsi="Calibri"/>
          <w:b/>
          <w:bCs/>
          <w:lang w:val="de-AT"/>
        </w:rPr>
        <w:t>Nutzungssicherheit und Barrierefreiheit“</w:t>
      </w:r>
      <w:r w:rsidR="004C2922">
        <w:rPr>
          <w:rFonts w:ascii="Calibri" w:hAnsi="Calibri"/>
          <w:b/>
        </w:rPr>
        <w:t xml:space="preserve"> sowie die </w:t>
      </w:r>
      <w:r w:rsidRPr="00141B1A">
        <w:rPr>
          <w:rFonts w:ascii="Calibri" w:hAnsi="Calibri"/>
          <w:b/>
        </w:rPr>
        <w:t xml:space="preserve">Überarbeitung des vorliegenden Entwurfs im Sinn der CRPD </w:t>
      </w:r>
      <w:r w:rsidR="009708AC">
        <w:rPr>
          <w:rFonts w:ascii="Calibri" w:hAnsi="Calibri"/>
          <w:b/>
        </w:rPr>
        <w:t xml:space="preserve">an </w:t>
      </w:r>
      <w:r w:rsidRPr="00141B1A">
        <w:rPr>
          <w:rFonts w:ascii="Calibri" w:hAnsi="Calibri"/>
          <w:b/>
        </w:rPr>
        <w:t>und</w:t>
      </w:r>
      <w:r w:rsidR="00E170D8" w:rsidRPr="00141B1A">
        <w:rPr>
          <w:rFonts w:ascii="Calibri" w:hAnsi="Calibri"/>
          <w:b/>
        </w:rPr>
        <w:t xml:space="preserve"> hofft, mit dieser Stellungnahme einen Beitrag zu Gleichstellung und Diskriminierungsfreiheit in </w:t>
      </w:r>
      <w:r w:rsidR="00426132" w:rsidRPr="00141B1A">
        <w:rPr>
          <w:rFonts w:ascii="Calibri" w:hAnsi="Calibri"/>
          <w:b/>
        </w:rPr>
        <w:t>Niederösterreich</w:t>
      </w:r>
      <w:r w:rsidR="00E170D8" w:rsidRPr="00141B1A">
        <w:rPr>
          <w:rFonts w:ascii="Calibri" w:hAnsi="Calibri"/>
          <w:b/>
        </w:rPr>
        <w:t xml:space="preserve"> zu leisten!</w:t>
      </w:r>
    </w:p>
    <w:p w:rsidR="00D2192A" w:rsidRPr="00A4459A" w:rsidRDefault="00D2192A" w:rsidP="005449BE">
      <w:pPr>
        <w:jc w:val="both"/>
        <w:rPr>
          <w:rFonts w:ascii="Calibri" w:hAnsi="Calibri"/>
        </w:rPr>
      </w:pPr>
    </w:p>
    <w:p w:rsidR="008C5447" w:rsidRPr="00A4459A" w:rsidRDefault="008C5447" w:rsidP="005449BE">
      <w:pPr>
        <w:jc w:val="both"/>
        <w:rPr>
          <w:rFonts w:ascii="Calibri" w:hAnsi="Calibri"/>
        </w:rPr>
      </w:pPr>
    </w:p>
    <w:p w:rsidR="008C47FD" w:rsidRPr="00A4459A" w:rsidRDefault="008C47FD" w:rsidP="005449BE">
      <w:pPr>
        <w:jc w:val="both"/>
        <w:rPr>
          <w:rFonts w:ascii="Calibri" w:hAnsi="Calibri"/>
        </w:rPr>
      </w:pPr>
    </w:p>
    <w:p w:rsidR="009708AC" w:rsidRPr="00A4459A" w:rsidRDefault="009C31E5" w:rsidP="005449BE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M</w:t>
      </w:r>
      <w:r w:rsidR="00FA3106" w:rsidRPr="00A4459A">
        <w:rPr>
          <w:rFonts w:ascii="Calibri" w:hAnsi="Calibri"/>
        </w:rPr>
        <w:t>ag.</w:t>
      </w:r>
      <w:r w:rsidR="004762FD" w:rsidRPr="004762FD">
        <w:rPr>
          <w:rFonts w:ascii="Calibri" w:hAnsi="Calibri"/>
          <w:vertAlign w:val="superscript"/>
        </w:rPr>
        <w:t>a</w:t>
      </w:r>
      <w:proofErr w:type="spellEnd"/>
      <w:r w:rsidR="00FA3106" w:rsidRPr="00A4459A">
        <w:rPr>
          <w:rFonts w:ascii="Calibri" w:hAnsi="Calibri"/>
        </w:rPr>
        <w:t xml:space="preserve"> </w:t>
      </w:r>
      <w:r w:rsidR="004762FD">
        <w:rPr>
          <w:rFonts w:ascii="Calibri" w:hAnsi="Calibri"/>
        </w:rPr>
        <w:t>Andrea Ludwig</w:t>
      </w:r>
    </w:p>
    <w:p w:rsidR="00A45955" w:rsidRPr="00A4459A" w:rsidRDefault="004C2922" w:rsidP="005449B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Leiterin </w:t>
      </w:r>
      <w:r w:rsidR="004762FD">
        <w:rPr>
          <w:rFonts w:ascii="Calibri" w:hAnsi="Calibri"/>
        </w:rPr>
        <w:t>Rechtsdurchsetzung</w:t>
      </w:r>
    </w:p>
    <w:sectPr w:rsidR="00A45955" w:rsidRPr="00A44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EB" w:rsidRDefault="00B941EB">
      <w:r>
        <w:separator/>
      </w:r>
    </w:p>
  </w:endnote>
  <w:endnote w:type="continuationSeparator" w:id="0">
    <w:p w:rsidR="00B941EB" w:rsidRDefault="00B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mberland">
    <w:charset w:val="00"/>
    <w:family w:val="modern"/>
    <w:pitch w:val="fixed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C" w:rsidRDefault="00EC06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3C" w:rsidRDefault="000D223C">
    <w:pPr>
      <w:pStyle w:val="Fuzeil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  <w:lang w:val="en-GB"/>
      </w:rPr>
      <w:t xml:space="preserve">ZVR </w:t>
    </w:r>
    <w:r>
      <w:rPr>
        <w:rFonts w:ascii="Tahoma" w:hAnsi="Tahoma" w:cs="Tahoma"/>
        <w:sz w:val="18"/>
        <w:szCs w:val="18"/>
        <w:lang w:val="en-GB"/>
      </w:rPr>
      <w:t xml:space="preserve">Zahl </w:t>
    </w:r>
    <w:r>
      <w:rPr>
        <w:rFonts w:ascii="Tahoma" w:hAnsi="Tahoma" w:cs="Tahoma"/>
        <w:sz w:val="18"/>
        <w:szCs w:val="18"/>
      </w:rPr>
      <w:t>492362796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C" w:rsidRDefault="00EC0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EB" w:rsidRDefault="00B941EB">
      <w:r>
        <w:separator/>
      </w:r>
    </w:p>
  </w:footnote>
  <w:footnote w:type="continuationSeparator" w:id="0">
    <w:p w:rsidR="00B941EB" w:rsidRDefault="00B9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C" w:rsidRDefault="00EC06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48"/>
      <w:gridCol w:w="7753"/>
    </w:tblGrid>
    <w:tr w:rsidR="000D223C">
      <w:trPr>
        <w:trHeight w:val="1253"/>
      </w:trPr>
      <w:tc>
        <w:tcPr>
          <w:tcW w:w="1548" w:type="dxa"/>
        </w:tcPr>
        <w:p w:rsidR="000D223C" w:rsidRDefault="00CE3D00">
          <w:pPr>
            <w:pStyle w:val="Kopfzeile"/>
            <w:snapToGrid w:val="0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800100" cy="7315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</w:tcPr>
        <w:p w:rsidR="000D223C" w:rsidRDefault="000D223C">
          <w:pPr>
            <w:pStyle w:val="Kopfzeile"/>
            <w:snapToGrid w:val="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KLAGSVERBAND ZUR DURCHSETZUNG DER RECHTE VON DISKRIMINIERUNGSOPFERN</w:t>
          </w:r>
        </w:p>
        <w:p w:rsidR="00EC065C" w:rsidRDefault="00EC065C" w:rsidP="00EC065C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Schönbrunner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t xml:space="preserve"> Straße 119/13, 1050 Wien</w:t>
          </w:r>
        </w:p>
        <w:p w:rsidR="00EC065C" w:rsidRDefault="00EC065C" w:rsidP="00EC065C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Eingang: Am Hundsturm 7</w:t>
          </w:r>
        </w:p>
        <w:p w:rsidR="00EC065C" w:rsidRDefault="00EC065C" w:rsidP="00EC065C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W: www.klagsverband.at</w:t>
          </w:r>
        </w:p>
        <w:p w:rsidR="00EC065C" w:rsidRDefault="00EC065C" w:rsidP="00EC065C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M: info@klagsverband.at</w:t>
          </w:r>
        </w:p>
        <w:p w:rsidR="000D223C" w:rsidRDefault="00EC065C" w:rsidP="00EC065C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T: +43-1-961 05 85</w:t>
          </w:r>
        </w:p>
      </w:tc>
    </w:tr>
  </w:tbl>
  <w:p w:rsidR="000D223C" w:rsidRDefault="000D22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5C" w:rsidRDefault="00EC0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70456"/>
    <w:multiLevelType w:val="hybridMultilevel"/>
    <w:tmpl w:val="225A40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C1D"/>
    <w:multiLevelType w:val="hybridMultilevel"/>
    <w:tmpl w:val="171871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118B"/>
    <w:multiLevelType w:val="hybridMultilevel"/>
    <w:tmpl w:val="163C3CBA"/>
    <w:lvl w:ilvl="0" w:tplc="D7FC83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D6B84"/>
    <w:multiLevelType w:val="hybridMultilevel"/>
    <w:tmpl w:val="D286E5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E7341"/>
    <w:multiLevelType w:val="hybridMultilevel"/>
    <w:tmpl w:val="8A1A6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31510"/>
    <w:multiLevelType w:val="hybridMultilevel"/>
    <w:tmpl w:val="E4A6543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67794"/>
    <w:multiLevelType w:val="hybridMultilevel"/>
    <w:tmpl w:val="75D83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4BF"/>
    <w:multiLevelType w:val="hybridMultilevel"/>
    <w:tmpl w:val="EDFC8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5697D"/>
    <w:multiLevelType w:val="hybridMultilevel"/>
    <w:tmpl w:val="36CA6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30E12"/>
    <w:multiLevelType w:val="multilevel"/>
    <w:tmpl w:val="D3E6A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ED56A56"/>
    <w:multiLevelType w:val="hybridMultilevel"/>
    <w:tmpl w:val="6F86E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D8"/>
    <w:rsid w:val="00017239"/>
    <w:rsid w:val="00024B2C"/>
    <w:rsid w:val="0003434F"/>
    <w:rsid w:val="0005102B"/>
    <w:rsid w:val="00051978"/>
    <w:rsid w:val="00065035"/>
    <w:rsid w:val="000721F8"/>
    <w:rsid w:val="00084647"/>
    <w:rsid w:val="00093391"/>
    <w:rsid w:val="0009574C"/>
    <w:rsid w:val="000A156D"/>
    <w:rsid w:val="000A2E48"/>
    <w:rsid w:val="000B0016"/>
    <w:rsid w:val="000B1830"/>
    <w:rsid w:val="000B3F03"/>
    <w:rsid w:val="000D223C"/>
    <w:rsid w:val="000D76BF"/>
    <w:rsid w:val="000E1313"/>
    <w:rsid w:val="000E3473"/>
    <w:rsid w:val="000E7841"/>
    <w:rsid w:val="000E7AFC"/>
    <w:rsid w:val="000F7ABC"/>
    <w:rsid w:val="00106B67"/>
    <w:rsid w:val="001207D5"/>
    <w:rsid w:val="00122E85"/>
    <w:rsid w:val="00141B1A"/>
    <w:rsid w:val="00145EB2"/>
    <w:rsid w:val="00150760"/>
    <w:rsid w:val="00172BA1"/>
    <w:rsid w:val="001812F5"/>
    <w:rsid w:val="00181DDA"/>
    <w:rsid w:val="0018247A"/>
    <w:rsid w:val="00197402"/>
    <w:rsid w:val="001A7399"/>
    <w:rsid w:val="001B08BC"/>
    <w:rsid w:val="001D70EC"/>
    <w:rsid w:val="001D7AA0"/>
    <w:rsid w:val="001E1428"/>
    <w:rsid w:val="001F0152"/>
    <w:rsid w:val="001F56BD"/>
    <w:rsid w:val="002036AA"/>
    <w:rsid w:val="00203CE1"/>
    <w:rsid w:val="00213395"/>
    <w:rsid w:val="0021483C"/>
    <w:rsid w:val="002151A0"/>
    <w:rsid w:val="00221920"/>
    <w:rsid w:val="00226C36"/>
    <w:rsid w:val="00256536"/>
    <w:rsid w:val="00262340"/>
    <w:rsid w:val="00270DDA"/>
    <w:rsid w:val="00280FCC"/>
    <w:rsid w:val="00282D42"/>
    <w:rsid w:val="002871FA"/>
    <w:rsid w:val="00293E39"/>
    <w:rsid w:val="00294205"/>
    <w:rsid w:val="002A5C28"/>
    <w:rsid w:val="002C6AB8"/>
    <w:rsid w:val="002D0008"/>
    <w:rsid w:val="002D203C"/>
    <w:rsid w:val="002D431B"/>
    <w:rsid w:val="002E0C05"/>
    <w:rsid w:val="002F1D2E"/>
    <w:rsid w:val="002F6BC9"/>
    <w:rsid w:val="00300F07"/>
    <w:rsid w:val="00304BD8"/>
    <w:rsid w:val="00305570"/>
    <w:rsid w:val="003102BC"/>
    <w:rsid w:val="0031095F"/>
    <w:rsid w:val="00323D34"/>
    <w:rsid w:val="003362D1"/>
    <w:rsid w:val="00340BF0"/>
    <w:rsid w:val="003428BF"/>
    <w:rsid w:val="003467D9"/>
    <w:rsid w:val="00353517"/>
    <w:rsid w:val="00365C32"/>
    <w:rsid w:val="003773EF"/>
    <w:rsid w:val="00377F09"/>
    <w:rsid w:val="0038784E"/>
    <w:rsid w:val="003971B6"/>
    <w:rsid w:val="003A059A"/>
    <w:rsid w:val="003A41C1"/>
    <w:rsid w:val="003B0FF2"/>
    <w:rsid w:val="003B12DD"/>
    <w:rsid w:val="003B2680"/>
    <w:rsid w:val="003C662C"/>
    <w:rsid w:val="003D558F"/>
    <w:rsid w:val="003D7E4B"/>
    <w:rsid w:val="003E339B"/>
    <w:rsid w:val="003E6429"/>
    <w:rsid w:val="003E7039"/>
    <w:rsid w:val="003F1E1E"/>
    <w:rsid w:val="003F7BE6"/>
    <w:rsid w:val="004013B9"/>
    <w:rsid w:val="00413BCC"/>
    <w:rsid w:val="00415C50"/>
    <w:rsid w:val="00424DC7"/>
    <w:rsid w:val="00426132"/>
    <w:rsid w:val="004264C1"/>
    <w:rsid w:val="00433D64"/>
    <w:rsid w:val="00443C0F"/>
    <w:rsid w:val="00447F68"/>
    <w:rsid w:val="00452E7B"/>
    <w:rsid w:val="00453CAF"/>
    <w:rsid w:val="004655B4"/>
    <w:rsid w:val="0047448B"/>
    <w:rsid w:val="0047517B"/>
    <w:rsid w:val="00476012"/>
    <w:rsid w:val="004762FD"/>
    <w:rsid w:val="0048086E"/>
    <w:rsid w:val="00485CD2"/>
    <w:rsid w:val="00492153"/>
    <w:rsid w:val="004A0BC0"/>
    <w:rsid w:val="004B028D"/>
    <w:rsid w:val="004B3E86"/>
    <w:rsid w:val="004B6948"/>
    <w:rsid w:val="004C24BD"/>
    <w:rsid w:val="004C2922"/>
    <w:rsid w:val="004E092E"/>
    <w:rsid w:val="004F1CD6"/>
    <w:rsid w:val="005037E8"/>
    <w:rsid w:val="0051529C"/>
    <w:rsid w:val="005215FD"/>
    <w:rsid w:val="00527D60"/>
    <w:rsid w:val="0053030E"/>
    <w:rsid w:val="005360DF"/>
    <w:rsid w:val="005449BE"/>
    <w:rsid w:val="0055153A"/>
    <w:rsid w:val="005633ED"/>
    <w:rsid w:val="005641EB"/>
    <w:rsid w:val="00573857"/>
    <w:rsid w:val="0058657F"/>
    <w:rsid w:val="005876A3"/>
    <w:rsid w:val="00593737"/>
    <w:rsid w:val="0059731E"/>
    <w:rsid w:val="00597C55"/>
    <w:rsid w:val="005D5DAB"/>
    <w:rsid w:val="005E0C2B"/>
    <w:rsid w:val="005E4910"/>
    <w:rsid w:val="005E53DC"/>
    <w:rsid w:val="005F3610"/>
    <w:rsid w:val="006060E0"/>
    <w:rsid w:val="00610F09"/>
    <w:rsid w:val="00612E87"/>
    <w:rsid w:val="00625DC6"/>
    <w:rsid w:val="00633EE2"/>
    <w:rsid w:val="00657447"/>
    <w:rsid w:val="00661930"/>
    <w:rsid w:val="006632C2"/>
    <w:rsid w:val="006678F6"/>
    <w:rsid w:val="00667930"/>
    <w:rsid w:val="006738AD"/>
    <w:rsid w:val="006762E8"/>
    <w:rsid w:val="006768D4"/>
    <w:rsid w:val="00683D08"/>
    <w:rsid w:val="00687B09"/>
    <w:rsid w:val="00693528"/>
    <w:rsid w:val="00696FB9"/>
    <w:rsid w:val="006A0960"/>
    <w:rsid w:val="006C1910"/>
    <w:rsid w:val="006C23DE"/>
    <w:rsid w:val="006E30C6"/>
    <w:rsid w:val="006E4ECE"/>
    <w:rsid w:val="006E7412"/>
    <w:rsid w:val="0070334B"/>
    <w:rsid w:val="00706E82"/>
    <w:rsid w:val="00715420"/>
    <w:rsid w:val="00720B34"/>
    <w:rsid w:val="00725BB3"/>
    <w:rsid w:val="00732EF3"/>
    <w:rsid w:val="00751272"/>
    <w:rsid w:val="00755797"/>
    <w:rsid w:val="00762EC2"/>
    <w:rsid w:val="00777888"/>
    <w:rsid w:val="007A4FA0"/>
    <w:rsid w:val="007B37F7"/>
    <w:rsid w:val="007B3F1F"/>
    <w:rsid w:val="007B4768"/>
    <w:rsid w:val="007C5B9C"/>
    <w:rsid w:val="007D0225"/>
    <w:rsid w:val="007D0B27"/>
    <w:rsid w:val="007D24D7"/>
    <w:rsid w:val="00804299"/>
    <w:rsid w:val="00807AC6"/>
    <w:rsid w:val="00810DC8"/>
    <w:rsid w:val="00812299"/>
    <w:rsid w:val="00823698"/>
    <w:rsid w:val="00825080"/>
    <w:rsid w:val="00832E62"/>
    <w:rsid w:val="008356F0"/>
    <w:rsid w:val="00844781"/>
    <w:rsid w:val="00854F02"/>
    <w:rsid w:val="008632ED"/>
    <w:rsid w:val="00872B61"/>
    <w:rsid w:val="00882CCC"/>
    <w:rsid w:val="00884390"/>
    <w:rsid w:val="00884C01"/>
    <w:rsid w:val="008929FC"/>
    <w:rsid w:val="0089529A"/>
    <w:rsid w:val="00897851"/>
    <w:rsid w:val="008A51AD"/>
    <w:rsid w:val="008C47FD"/>
    <w:rsid w:val="008C5447"/>
    <w:rsid w:val="008D155C"/>
    <w:rsid w:val="008D20F0"/>
    <w:rsid w:val="00900A5F"/>
    <w:rsid w:val="009015CE"/>
    <w:rsid w:val="00910A25"/>
    <w:rsid w:val="00914A0C"/>
    <w:rsid w:val="00922AC7"/>
    <w:rsid w:val="00925108"/>
    <w:rsid w:val="0092592A"/>
    <w:rsid w:val="00936F77"/>
    <w:rsid w:val="009708AC"/>
    <w:rsid w:val="00975240"/>
    <w:rsid w:val="00983E40"/>
    <w:rsid w:val="00987FB0"/>
    <w:rsid w:val="009A0E0F"/>
    <w:rsid w:val="009A2F60"/>
    <w:rsid w:val="009C0D1A"/>
    <w:rsid w:val="009C31E5"/>
    <w:rsid w:val="009D5A0F"/>
    <w:rsid w:val="009D69E7"/>
    <w:rsid w:val="009E58AC"/>
    <w:rsid w:val="009E6CA9"/>
    <w:rsid w:val="009F133B"/>
    <w:rsid w:val="009F1DAE"/>
    <w:rsid w:val="009F4967"/>
    <w:rsid w:val="009F6F9A"/>
    <w:rsid w:val="00A005D5"/>
    <w:rsid w:val="00A0192A"/>
    <w:rsid w:val="00A030AC"/>
    <w:rsid w:val="00A21033"/>
    <w:rsid w:val="00A301B6"/>
    <w:rsid w:val="00A42489"/>
    <w:rsid w:val="00A4459A"/>
    <w:rsid w:val="00A45955"/>
    <w:rsid w:val="00A5033E"/>
    <w:rsid w:val="00A67E3E"/>
    <w:rsid w:val="00A74E0E"/>
    <w:rsid w:val="00A74FF6"/>
    <w:rsid w:val="00A7708D"/>
    <w:rsid w:val="00A8333E"/>
    <w:rsid w:val="00A842AC"/>
    <w:rsid w:val="00A85352"/>
    <w:rsid w:val="00A85D0A"/>
    <w:rsid w:val="00AC709C"/>
    <w:rsid w:val="00AD12D2"/>
    <w:rsid w:val="00AD6879"/>
    <w:rsid w:val="00AD6AC3"/>
    <w:rsid w:val="00AE06C8"/>
    <w:rsid w:val="00AE2075"/>
    <w:rsid w:val="00AE5C96"/>
    <w:rsid w:val="00AF3C27"/>
    <w:rsid w:val="00AF7121"/>
    <w:rsid w:val="00B123A1"/>
    <w:rsid w:val="00B13EAE"/>
    <w:rsid w:val="00B16015"/>
    <w:rsid w:val="00B2184B"/>
    <w:rsid w:val="00B30293"/>
    <w:rsid w:val="00B30B76"/>
    <w:rsid w:val="00B338B5"/>
    <w:rsid w:val="00B43EC6"/>
    <w:rsid w:val="00B524F9"/>
    <w:rsid w:val="00B5335D"/>
    <w:rsid w:val="00B65D18"/>
    <w:rsid w:val="00B71074"/>
    <w:rsid w:val="00B7226C"/>
    <w:rsid w:val="00B77562"/>
    <w:rsid w:val="00B91F65"/>
    <w:rsid w:val="00B941EB"/>
    <w:rsid w:val="00BA74F1"/>
    <w:rsid w:val="00BA7B99"/>
    <w:rsid w:val="00BB4B2D"/>
    <w:rsid w:val="00BB677A"/>
    <w:rsid w:val="00BC0C6A"/>
    <w:rsid w:val="00BE14B1"/>
    <w:rsid w:val="00BE43CD"/>
    <w:rsid w:val="00C04A21"/>
    <w:rsid w:val="00C2647C"/>
    <w:rsid w:val="00C268CA"/>
    <w:rsid w:val="00C26934"/>
    <w:rsid w:val="00C27074"/>
    <w:rsid w:val="00C34ED7"/>
    <w:rsid w:val="00C36F06"/>
    <w:rsid w:val="00C420F7"/>
    <w:rsid w:val="00C42628"/>
    <w:rsid w:val="00C46165"/>
    <w:rsid w:val="00C61E94"/>
    <w:rsid w:val="00C63A72"/>
    <w:rsid w:val="00C63E42"/>
    <w:rsid w:val="00C72CAF"/>
    <w:rsid w:val="00C74BE4"/>
    <w:rsid w:val="00C830A0"/>
    <w:rsid w:val="00C85CDB"/>
    <w:rsid w:val="00C928D2"/>
    <w:rsid w:val="00CA3B65"/>
    <w:rsid w:val="00CB56FD"/>
    <w:rsid w:val="00CC3ADA"/>
    <w:rsid w:val="00CC6DF0"/>
    <w:rsid w:val="00CD6451"/>
    <w:rsid w:val="00CE0BDA"/>
    <w:rsid w:val="00CE3D00"/>
    <w:rsid w:val="00CE55B2"/>
    <w:rsid w:val="00D117DF"/>
    <w:rsid w:val="00D16DD4"/>
    <w:rsid w:val="00D21649"/>
    <w:rsid w:val="00D2192A"/>
    <w:rsid w:val="00D23FD1"/>
    <w:rsid w:val="00D56AB1"/>
    <w:rsid w:val="00D57227"/>
    <w:rsid w:val="00D57285"/>
    <w:rsid w:val="00D61A3E"/>
    <w:rsid w:val="00D74EE0"/>
    <w:rsid w:val="00D82A53"/>
    <w:rsid w:val="00DA05D8"/>
    <w:rsid w:val="00DA19C3"/>
    <w:rsid w:val="00DB438E"/>
    <w:rsid w:val="00DC3866"/>
    <w:rsid w:val="00DC63B5"/>
    <w:rsid w:val="00DC7E0C"/>
    <w:rsid w:val="00DD39CD"/>
    <w:rsid w:val="00DE0941"/>
    <w:rsid w:val="00DE69F0"/>
    <w:rsid w:val="00DE7A49"/>
    <w:rsid w:val="00DF72C7"/>
    <w:rsid w:val="00E170D8"/>
    <w:rsid w:val="00E4678A"/>
    <w:rsid w:val="00E53368"/>
    <w:rsid w:val="00E53EEE"/>
    <w:rsid w:val="00E6510E"/>
    <w:rsid w:val="00E74D1D"/>
    <w:rsid w:val="00E77E39"/>
    <w:rsid w:val="00E8449B"/>
    <w:rsid w:val="00E90092"/>
    <w:rsid w:val="00E95865"/>
    <w:rsid w:val="00EA2F2E"/>
    <w:rsid w:val="00EB38E2"/>
    <w:rsid w:val="00EB67F6"/>
    <w:rsid w:val="00EC065C"/>
    <w:rsid w:val="00EC2C44"/>
    <w:rsid w:val="00EC63FB"/>
    <w:rsid w:val="00ED0321"/>
    <w:rsid w:val="00ED7527"/>
    <w:rsid w:val="00EE173F"/>
    <w:rsid w:val="00EE1B92"/>
    <w:rsid w:val="00EE406C"/>
    <w:rsid w:val="00EF6082"/>
    <w:rsid w:val="00EF6764"/>
    <w:rsid w:val="00F06FA6"/>
    <w:rsid w:val="00F07F68"/>
    <w:rsid w:val="00F10796"/>
    <w:rsid w:val="00F119BE"/>
    <w:rsid w:val="00F227D4"/>
    <w:rsid w:val="00F25B5B"/>
    <w:rsid w:val="00F26FA2"/>
    <w:rsid w:val="00F30456"/>
    <w:rsid w:val="00F44E64"/>
    <w:rsid w:val="00F47EF8"/>
    <w:rsid w:val="00F664CA"/>
    <w:rsid w:val="00F72140"/>
    <w:rsid w:val="00F7307F"/>
    <w:rsid w:val="00F7525C"/>
    <w:rsid w:val="00FA198D"/>
    <w:rsid w:val="00FA3106"/>
    <w:rsid w:val="00FA51BF"/>
    <w:rsid w:val="00FA659A"/>
    <w:rsid w:val="00FA794B"/>
    <w:rsid w:val="00FB6AB5"/>
    <w:rsid w:val="00FB729D"/>
    <w:rsid w:val="00FC50BB"/>
    <w:rsid w:val="00FC50D8"/>
    <w:rsid w:val="00FC68C8"/>
    <w:rsid w:val="00FD6C04"/>
    <w:rsid w:val="00FD72B2"/>
    <w:rsid w:val="00FE0D9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VorformatierterText">
    <w:name w:val="Vorformatierter Text"/>
    <w:basedOn w:val="Standard"/>
    <w:rPr>
      <w:rFonts w:ascii="Cumberland" w:eastAsia="Cumberland" w:hAnsi="Cumberland" w:cs="Cumberland"/>
      <w:sz w:val="20"/>
      <w:szCs w:val="20"/>
    </w:rPr>
  </w:style>
  <w:style w:type="paragraph" w:customStyle="1" w:styleId="LAKISText">
    <w:name w:val="LAKIS_Text"/>
    <w:rsid w:val="00975240"/>
    <w:pPr>
      <w:spacing w:line="360" w:lineRule="auto"/>
    </w:pPr>
    <w:rPr>
      <w:rFonts w:ascii="Arial" w:hAnsi="Arial"/>
      <w:sz w:val="24"/>
    </w:rPr>
  </w:style>
  <w:style w:type="paragraph" w:styleId="Funotentext">
    <w:name w:val="footnote text"/>
    <w:basedOn w:val="Standard"/>
    <w:semiHidden/>
    <w:rsid w:val="00687B09"/>
    <w:rPr>
      <w:sz w:val="20"/>
      <w:szCs w:val="20"/>
    </w:rPr>
  </w:style>
  <w:style w:type="character" w:styleId="Funotenzeichen">
    <w:name w:val="footnote reference"/>
    <w:semiHidden/>
    <w:rsid w:val="00687B09"/>
    <w:rPr>
      <w:vertAlign w:val="superscript"/>
    </w:rPr>
  </w:style>
  <w:style w:type="paragraph" w:styleId="Sprechblasentext">
    <w:name w:val="Balloon Text"/>
    <w:basedOn w:val="Standard"/>
    <w:semiHidden/>
    <w:rsid w:val="00FC68C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C065C"/>
    <w:rPr>
      <w:sz w:val="24"/>
      <w:szCs w:val="24"/>
      <w:lang w:eastAsia="ar-SA"/>
    </w:rPr>
  </w:style>
  <w:style w:type="character" w:styleId="Fett">
    <w:name w:val="Strong"/>
    <w:uiPriority w:val="22"/>
    <w:qFormat/>
    <w:rsid w:val="00141B1A"/>
    <w:rPr>
      <w:b/>
      <w:bCs/>
    </w:rPr>
  </w:style>
  <w:style w:type="character" w:customStyle="1" w:styleId="hilfe">
    <w:name w:val="hilfe"/>
    <w:rsid w:val="00141B1A"/>
  </w:style>
  <w:style w:type="paragraph" w:styleId="Listenabsatz">
    <w:name w:val="List Paragraph"/>
    <w:basedOn w:val="Standard"/>
    <w:uiPriority w:val="34"/>
    <w:qFormat/>
    <w:rsid w:val="0047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VorformatierterText">
    <w:name w:val="Vorformatierter Text"/>
    <w:basedOn w:val="Standard"/>
    <w:rPr>
      <w:rFonts w:ascii="Cumberland" w:eastAsia="Cumberland" w:hAnsi="Cumberland" w:cs="Cumberland"/>
      <w:sz w:val="20"/>
      <w:szCs w:val="20"/>
    </w:rPr>
  </w:style>
  <w:style w:type="paragraph" w:customStyle="1" w:styleId="LAKISText">
    <w:name w:val="LAKIS_Text"/>
    <w:rsid w:val="00975240"/>
    <w:pPr>
      <w:spacing w:line="360" w:lineRule="auto"/>
    </w:pPr>
    <w:rPr>
      <w:rFonts w:ascii="Arial" w:hAnsi="Arial"/>
      <w:sz w:val="24"/>
    </w:rPr>
  </w:style>
  <w:style w:type="paragraph" w:styleId="Funotentext">
    <w:name w:val="footnote text"/>
    <w:basedOn w:val="Standard"/>
    <w:semiHidden/>
    <w:rsid w:val="00687B09"/>
    <w:rPr>
      <w:sz w:val="20"/>
      <w:szCs w:val="20"/>
    </w:rPr>
  </w:style>
  <w:style w:type="character" w:styleId="Funotenzeichen">
    <w:name w:val="footnote reference"/>
    <w:semiHidden/>
    <w:rsid w:val="00687B09"/>
    <w:rPr>
      <w:vertAlign w:val="superscript"/>
    </w:rPr>
  </w:style>
  <w:style w:type="paragraph" w:styleId="Sprechblasentext">
    <w:name w:val="Balloon Text"/>
    <w:basedOn w:val="Standard"/>
    <w:semiHidden/>
    <w:rsid w:val="00FC68C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C065C"/>
    <w:rPr>
      <w:sz w:val="24"/>
      <w:szCs w:val="24"/>
      <w:lang w:eastAsia="ar-SA"/>
    </w:rPr>
  </w:style>
  <w:style w:type="character" w:styleId="Fett">
    <w:name w:val="Strong"/>
    <w:uiPriority w:val="22"/>
    <w:qFormat/>
    <w:rsid w:val="00141B1A"/>
    <w:rPr>
      <w:b/>
      <w:bCs/>
    </w:rPr>
  </w:style>
  <w:style w:type="character" w:customStyle="1" w:styleId="hilfe">
    <w:name w:val="hilfe"/>
    <w:rsid w:val="00141B1A"/>
  </w:style>
  <w:style w:type="paragraph" w:styleId="Listenabsatz">
    <w:name w:val="List Paragraph"/>
    <w:basedOn w:val="Standard"/>
    <w:uiPriority w:val="34"/>
    <w:qFormat/>
    <w:rsid w:val="0047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E7D4-4CF7-4F7A-9CB5-9BEBD7F6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Klagsverband</dc:creator>
  <cp:lastModifiedBy>KLAV</cp:lastModifiedBy>
  <cp:revision>5</cp:revision>
  <cp:lastPrinted>2014-07-29T12:04:00Z</cp:lastPrinted>
  <dcterms:created xsi:type="dcterms:W3CDTF">2014-07-29T11:23:00Z</dcterms:created>
  <dcterms:modified xsi:type="dcterms:W3CDTF">2014-07-29T12:19:00Z</dcterms:modified>
</cp:coreProperties>
</file>