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FF" w:rsidRDefault="009B13FF" w:rsidP="009B13FF">
      <w:pPr>
        <w:pStyle w:val="berschrift1"/>
      </w:pPr>
      <w:r>
        <w:t>EINLADUNG</w:t>
      </w:r>
      <w:r>
        <w:br/>
        <w:t xml:space="preserve">ZUR INFO-VERANSTALTUNG </w:t>
      </w:r>
      <w:r w:rsidRPr="004C35DE">
        <w:t>DES KLAGSVERBANDS</w:t>
      </w:r>
    </w:p>
    <w:p w:rsidR="009B13FF" w:rsidRPr="004C35DE" w:rsidRDefault="009B13FF" w:rsidP="009B13FF">
      <w:pPr>
        <w:pStyle w:val="berschrift2"/>
        <w:pBdr>
          <w:bottom w:val="single" w:sz="4" w:space="1" w:color="C00000"/>
        </w:pBdr>
      </w:pPr>
      <w:r>
        <w:t>für Nicht-Mitglieder und Interessierte</w:t>
      </w:r>
    </w:p>
    <w:p w:rsidR="009B13FF" w:rsidRDefault="009B13FF" w:rsidP="009B13FF">
      <w:r>
        <w:t xml:space="preserve">Der </w:t>
      </w:r>
      <w:proofErr w:type="spellStart"/>
      <w:r>
        <w:t>Klagsverband</w:t>
      </w:r>
      <w:proofErr w:type="spellEnd"/>
      <w:r>
        <w:t xml:space="preserve"> hilft Personen, die diskriminiert wurden, bei der Rechtsdurchsetzung. 50 Mitgliedsvereine unterstützen den </w:t>
      </w:r>
      <w:proofErr w:type="spellStart"/>
      <w:r>
        <w:t>Klagsverband</w:t>
      </w:r>
      <w:proofErr w:type="spellEnd"/>
      <w:r>
        <w:t xml:space="preserve"> dabei als erste Anlaufstelle für Betroffene. Fördernde Mitglieder vervollständigen mit ihrer Kompetenz und ihrer Erfahrung das Netzwerk und erhalten eine Reihe von Serviceleistungen.</w:t>
      </w:r>
    </w:p>
    <w:p w:rsidR="009B13FF" w:rsidRDefault="009B13FF" w:rsidP="009B13FF">
      <w:r>
        <w:t xml:space="preserve">Neben der Rechtsdurchsetzung gehört zu den Angeboten des </w:t>
      </w:r>
      <w:proofErr w:type="spellStart"/>
      <w:r>
        <w:t>Klagsverbands</w:t>
      </w:r>
      <w:proofErr w:type="spellEnd"/>
      <w:r>
        <w:t xml:space="preserve"> auch die Rechtspolitik: Mit Stellungnahmen und Schattenberichten kann die Entwicklung des österreichischen Gleichstellungsrechts zum Schutz der Betroffenen verbessert werden. In Schulungen und Workshops wird das </w:t>
      </w:r>
      <w:proofErr w:type="spellStart"/>
      <w:r>
        <w:t>Know-How</w:t>
      </w:r>
      <w:proofErr w:type="spellEnd"/>
      <w:r>
        <w:t xml:space="preserve"> zum Antidiskriminierungs- und Gleichbehandlungsrecht an </w:t>
      </w:r>
      <w:proofErr w:type="spellStart"/>
      <w:r>
        <w:t>Berater_innen</w:t>
      </w:r>
      <w:proofErr w:type="spellEnd"/>
      <w:r>
        <w:t xml:space="preserve"> aus allen Bereichen weitergegeben. </w:t>
      </w:r>
    </w:p>
    <w:p w:rsidR="009B13FF" w:rsidRPr="00970D5F" w:rsidRDefault="009B13FF" w:rsidP="009B13FF">
      <w:r w:rsidRPr="00970D5F">
        <w:t xml:space="preserve">Wenn Sie mehr über die Arbeit des </w:t>
      </w:r>
      <w:proofErr w:type="spellStart"/>
      <w:r w:rsidRPr="00970D5F">
        <w:t>Klagsverbands</w:t>
      </w:r>
      <w:proofErr w:type="spellEnd"/>
      <w:r w:rsidRPr="00970D5F">
        <w:t xml:space="preserve"> erfahren wollen, sind Sie herzlich eingeladen, sich bei dieser Veranstaltung zu informieren!</w:t>
      </w:r>
    </w:p>
    <w:p w:rsidR="009B13FF" w:rsidRPr="003037A8" w:rsidRDefault="009B13FF" w:rsidP="009B13FF">
      <w:pPr>
        <w:pStyle w:val="berschrift3"/>
        <w:rPr>
          <w:b w:val="0"/>
        </w:rPr>
      </w:pPr>
      <w:r w:rsidRPr="0081012B">
        <w:t>Datum</w:t>
      </w:r>
      <w:r>
        <w:br/>
      </w:r>
      <w:r w:rsidRPr="003037A8">
        <w:rPr>
          <w:b w:val="0"/>
        </w:rPr>
        <w:t xml:space="preserve">Montag, </w:t>
      </w:r>
      <w:r>
        <w:rPr>
          <w:b w:val="0"/>
        </w:rPr>
        <w:t>17. September 2018, 16.00 bis 19.00 Uhr</w:t>
      </w:r>
    </w:p>
    <w:p w:rsidR="009B13FF" w:rsidRPr="009B13FF" w:rsidRDefault="009B13FF" w:rsidP="009B13FF">
      <w:r w:rsidRPr="009B13FF">
        <w:rPr>
          <w:b/>
        </w:rPr>
        <w:t>Ort</w:t>
      </w:r>
      <w:r w:rsidRPr="009B13FF">
        <w:rPr>
          <w:b/>
        </w:rPr>
        <w:br/>
      </w:r>
      <w:proofErr w:type="spellStart"/>
      <w:r>
        <w:t>VinziRast</w:t>
      </w:r>
      <w:proofErr w:type="spellEnd"/>
      <w:r>
        <w:t xml:space="preserve"> Mittendrin Dachgeschoß, </w:t>
      </w:r>
      <w:proofErr w:type="spellStart"/>
      <w:r>
        <w:t>Währingerstraße</w:t>
      </w:r>
      <w:proofErr w:type="spellEnd"/>
      <w:r>
        <w:t xml:space="preserve"> 19, 1090 Wien</w:t>
      </w:r>
    </w:p>
    <w:p w:rsidR="00E37825" w:rsidRDefault="00E37825" w:rsidP="009B13FF">
      <w:pPr>
        <w:pStyle w:val="berschrift3"/>
      </w:pPr>
    </w:p>
    <w:p w:rsidR="009B13FF" w:rsidRPr="003037A8" w:rsidRDefault="009B13FF" w:rsidP="009B13FF">
      <w:pPr>
        <w:pStyle w:val="berschrift3"/>
      </w:pPr>
      <w:r>
        <w:t xml:space="preserve">Anmeldung bis </w:t>
      </w:r>
      <w:r w:rsidR="00F92F41">
        <w:t>3</w:t>
      </w:r>
      <w:r>
        <w:t xml:space="preserve">. </w:t>
      </w:r>
      <w:r w:rsidRPr="00225D16">
        <w:rPr>
          <w:lang w:val="de-AT"/>
        </w:rPr>
        <w:t>September 201</w:t>
      </w:r>
      <w:r w:rsidR="00F92F41">
        <w:rPr>
          <w:lang w:val="de-AT"/>
        </w:rPr>
        <w:t>8</w:t>
      </w:r>
      <w:r w:rsidRPr="00225D16">
        <w:rPr>
          <w:lang w:val="de-AT"/>
        </w:rPr>
        <w:t xml:space="preserve"> an: </w:t>
      </w:r>
      <w:r w:rsidR="00F92F41" w:rsidRPr="00F92F41">
        <w:rPr>
          <w:rStyle w:val="Hyperlink"/>
          <w:lang w:val="de-AT"/>
        </w:rPr>
        <w:t>andrea.ludwig@klagsverban</w:t>
      </w:r>
      <w:r w:rsidR="00F92F41">
        <w:rPr>
          <w:rStyle w:val="Hyperlink"/>
          <w:lang w:val="de-AT"/>
        </w:rPr>
        <w:t>d.at</w:t>
      </w:r>
    </w:p>
    <w:p w:rsidR="00E37825" w:rsidRDefault="009B13FF" w:rsidP="009B13FF">
      <w:r>
        <w:t>Bitte geben Sie bei der Anmeldung bekannt, ob Sie ÖGS-</w:t>
      </w:r>
      <w:proofErr w:type="spellStart"/>
      <w:r>
        <w:t>Dolmetschung</w:t>
      </w:r>
      <w:proofErr w:type="spellEnd"/>
      <w:r>
        <w:t xml:space="preserve"> oder andere Unterstützung in Anspruch nehmen. Die Teilnahme an der Klausur ist kostenlos. Der Veranstaltungsort ist barrierefrei zugänglich. ÖGS-</w:t>
      </w:r>
      <w:proofErr w:type="spellStart"/>
      <w:r>
        <w:t>Dolmetschung</w:t>
      </w:r>
      <w:proofErr w:type="spellEnd"/>
      <w:r>
        <w:t xml:space="preserve"> wird angeboten. </w:t>
      </w:r>
    </w:p>
    <w:p w:rsidR="009B13FF" w:rsidRPr="00FC0D7B" w:rsidRDefault="00F92F41" w:rsidP="009B13FF">
      <w:pPr>
        <w:rPr>
          <w:szCs w:val="24"/>
        </w:rPr>
      </w:pPr>
      <w:r>
        <w:t>Falls Sie bei der Veranstaltung nicht fotografiert werden wollen, geben Sie uns das bitte bei der Anmeldung ebenfalls bekannt.</w:t>
      </w:r>
    </w:p>
    <w:p w:rsidR="009B13FF" w:rsidRDefault="009B13FF" w:rsidP="009B13FF">
      <w:pPr>
        <w:pStyle w:val="berschrift1"/>
        <w:pBdr>
          <w:bottom w:val="single" w:sz="4" w:space="1" w:color="auto"/>
        </w:pBdr>
      </w:pPr>
      <w:r>
        <w:lastRenderedPageBreak/>
        <w:t>Programm</w:t>
      </w:r>
    </w:p>
    <w:p w:rsidR="009B13FF" w:rsidRDefault="009B13FF" w:rsidP="009B13FF">
      <w:pPr>
        <w:pStyle w:val="berschrift3"/>
      </w:pPr>
      <w:r>
        <w:t>16.00 Uhr</w:t>
      </w:r>
    </w:p>
    <w:p w:rsidR="009B13FF" w:rsidRDefault="009B13FF" w:rsidP="009B13FF">
      <w:r>
        <w:t>Beginn und Begrüßung</w:t>
      </w:r>
    </w:p>
    <w:p w:rsidR="009B13FF" w:rsidRDefault="009B13FF" w:rsidP="009B13FF">
      <w:pPr>
        <w:pStyle w:val="berschrift3"/>
      </w:pPr>
      <w:r>
        <w:t>16.15 Uhr</w:t>
      </w:r>
    </w:p>
    <w:p w:rsidR="005E5B88" w:rsidRDefault="009B13FF" w:rsidP="009B13FF">
      <w:r w:rsidRPr="00FA3CD7">
        <w:rPr>
          <w:b/>
        </w:rPr>
        <w:t xml:space="preserve">Der </w:t>
      </w:r>
      <w:proofErr w:type="spellStart"/>
      <w:r w:rsidRPr="00FA3CD7">
        <w:rPr>
          <w:b/>
        </w:rPr>
        <w:t>Klagsverband</w:t>
      </w:r>
      <w:proofErr w:type="spellEnd"/>
      <w:r w:rsidRPr="00FA3CD7">
        <w:rPr>
          <w:b/>
        </w:rPr>
        <w:t xml:space="preserve"> stellt sich vor</w:t>
      </w:r>
      <w:r>
        <w:t xml:space="preserve">: </w:t>
      </w:r>
      <w:r w:rsidR="007D4EDE">
        <w:t xml:space="preserve">Was sind die Aktivitäten und Ziele des </w:t>
      </w:r>
      <w:proofErr w:type="spellStart"/>
      <w:r w:rsidR="007D4EDE">
        <w:t>Klagsverbands</w:t>
      </w:r>
      <w:proofErr w:type="spellEnd"/>
      <w:r w:rsidR="007D4EDE">
        <w:t xml:space="preserve">? </w:t>
      </w:r>
      <w:r w:rsidR="00E53F4D">
        <w:t>Wie kann ich Mitglied werden? Welche Serviceleistungen kann ich in Anspruch nehmen? W</w:t>
      </w:r>
      <w:r w:rsidR="00FA3CD7">
        <w:t xml:space="preserve">as bringt eine Fördermitgliedschaft? </w:t>
      </w:r>
      <w:r w:rsidR="007D4EDE">
        <w:t>– Dieter Schindlauer</w:t>
      </w:r>
    </w:p>
    <w:p w:rsidR="009B13FF" w:rsidRDefault="00FA3CD7" w:rsidP="009B13FF">
      <w:r>
        <w:t xml:space="preserve">Was waren die Highlights der </w:t>
      </w:r>
      <w:proofErr w:type="spellStart"/>
      <w:r>
        <w:t>Klagsverbands</w:t>
      </w:r>
      <w:proofErr w:type="spellEnd"/>
      <w:r>
        <w:t xml:space="preserve">-Arbeit in den letzten Jahren? – Volker Frey </w:t>
      </w:r>
    </w:p>
    <w:p w:rsidR="009B13FF" w:rsidRPr="00A70DFA" w:rsidRDefault="009B13FF" w:rsidP="009B13FF">
      <w:pPr>
        <w:rPr>
          <w:b/>
        </w:rPr>
      </w:pPr>
      <w:r>
        <w:rPr>
          <w:b/>
        </w:rPr>
        <w:t>17.</w:t>
      </w:r>
      <w:r w:rsidR="007D4EDE">
        <w:rPr>
          <w:b/>
        </w:rPr>
        <w:t>15</w:t>
      </w:r>
      <w:r w:rsidR="00F92F41">
        <w:rPr>
          <w:b/>
        </w:rPr>
        <w:t xml:space="preserve"> bis </w:t>
      </w:r>
      <w:r w:rsidR="007D4EDE">
        <w:rPr>
          <w:b/>
        </w:rPr>
        <w:t>17.45</w:t>
      </w:r>
      <w:r w:rsidRPr="00A70DFA">
        <w:rPr>
          <w:b/>
        </w:rPr>
        <w:t xml:space="preserve"> Uhr</w:t>
      </w:r>
      <w:r>
        <w:rPr>
          <w:b/>
        </w:rPr>
        <w:t xml:space="preserve"> Pause</w:t>
      </w:r>
    </w:p>
    <w:p w:rsidR="009B13FF" w:rsidRDefault="007D4EDE" w:rsidP="009B13FF">
      <w:pPr>
        <w:pStyle w:val="berschrift3"/>
      </w:pPr>
      <w:r>
        <w:t>17.45 Uhr</w:t>
      </w:r>
    </w:p>
    <w:p w:rsidR="00AF3D27" w:rsidRDefault="00F92F41" w:rsidP="009B13FF">
      <w:r w:rsidRPr="00FA3CD7">
        <w:t>Die Arbeit mit internationalen Konventionen am Beispiel der UN-Frauenrechtskonvention</w:t>
      </w:r>
      <w:r w:rsidR="007D4EDE">
        <w:t xml:space="preserve">, </w:t>
      </w:r>
      <w:r w:rsidRPr="00FA3CD7">
        <w:t>der UN-Behindertenrechtskonvention</w:t>
      </w:r>
      <w:r w:rsidR="007D4EDE">
        <w:t xml:space="preserve"> und der </w:t>
      </w:r>
      <w:proofErr w:type="spellStart"/>
      <w:r w:rsidR="007D4EDE">
        <w:t>Antirassismuskonvention</w:t>
      </w:r>
      <w:proofErr w:type="spellEnd"/>
      <w:r w:rsidR="007D4EDE">
        <w:t>.</w:t>
      </w:r>
      <w:r w:rsidR="007D4EDE">
        <w:br/>
        <w:t xml:space="preserve">Es präsentieren: </w:t>
      </w:r>
      <w:r w:rsidR="00FA3CD7">
        <w:t xml:space="preserve"> </w:t>
      </w:r>
      <w:r w:rsidR="00AF3D27">
        <w:t>Elisabeth</w:t>
      </w:r>
      <w:r w:rsidR="007D4EDE">
        <w:t xml:space="preserve"> </w:t>
      </w:r>
      <w:proofErr w:type="spellStart"/>
      <w:r w:rsidR="007D4EDE">
        <w:t>Udl</w:t>
      </w:r>
      <w:proofErr w:type="spellEnd"/>
      <w:r w:rsidR="007D4EDE">
        <w:t xml:space="preserve">, </w:t>
      </w:r>
      <w:r w:rsidR="00FA3CD7">
        <w:t>Andrea Ludwig</w:t>
      </w:r>
      <w:r w:rsidR="007D4EDE">
        <w:t xml:space="preserve"> und </w:t>
      </w:r>
      <w:r w:rsidR="00AF3D27">
        <w:t xml:space="preserve">Lukas Gottschamel </w:t>
      </w:r>
    </w:p>
    <w:p w:rsidR="009B13FF" w:rsidRPr="0017047F" w:rsidRDefault="009B13FF" w:rsidP="009B13FF">
      <w:pPr>
        <w:rPr>
          <w:b/>
          <w:lang w:val="de-AT"/>
        </w:rPr>
      </w:pPr>
      <w:r w:rsidRPr="0017047F">
        <w:rPr>
          <w:b/>
          <w:lang w:val="de-AT"/>
        </w:rPr>
        <w:t>18.45 Uhr</w:t>
      </w:r>
    </w:p>
    <w:p w:rsidR="009B13FF" w:rsidRPr="008467FA" w:rsidRDefault="009B13FF" w:rsidP="009B13FF">
      <w:pPr>
        <w:rPr>
          <w:lang w:val="de-AT"/>
        </w:rPr>
      </w:pPr>
      <w:r>
        <w:rPr>
          <w:lang w:val="de-AT"/>
        </w:rPr>
        <w:t xml:space="preserve">FAQ – Volker Frey beantwortet Ihre Fragen zum </w:t>
      </w:r>
      <w:proofErr w:type="spellStart"/>
      <w:r>
        <w:rPr>
          <w:lang w:val="de-AT"/>
        </w:rPr>
        <w:t>Klagsverband</w:t>
      </w:r>
      <w:proofErr w:type="spellEnd"/>
      <w:r>
        <w:rPr>
          <w:lang w:val="de-AT"/>
        </w:rPr>
        <w:t>.</w:t>
      </w:r>
    </w:p>
    <w:p w:rsidR="009B13FF" w:rsidRDefault="009B13FF" w:rsidP="009B13FF">
      <w:pPr>
        <w:rPr>
          <w:b/>
        </w:rPr>
      </w:pPr>
      <w:r>
        <w:rPr>
          <w:b/>
        </w:rPr>
        <w:t>19</w:t>
      </w:r>
      <w:r w:rsidRPr="00B93376">
        <w:rPr>
          <w:b/>
        </w:rPr>
        <w:t xml:space="preserve">.00 Uhr </w:t>
      </w:r>
    </w:p>
    <w:p w:rsidR="009B13FF" w:rsidRDefault="009B13FF" w:rsidP="009B13FF">
      <w:r w:rsidRPr="00037238">
        <w:t>A</w:t>
      </w:r>
      <w:r>
        <w:t>usklang mit einem kleinen Buffet</w:t>
      </w:r>
    </w:p>
    <w:p w:rsidR="007D4EDE" w:rsidRDefault="007D4EDE" w:rsidP="009B13FF"/>
    <w:p w:rsidR="007D4EDE" w:rsidRPr="00AF3D27" w:rsidRDefault="007D4EDE" w:rsidP="009B13FF">
      <w:pPr>
        <w:rPr>
          <w:b/>
        </w:rPr>
      </w:pPr>
      <w:proofErr w:type="spellStart"/>
      <w:r w:rsidRPr="00AF3D27">
        <w:rPr>
          <w:b/>
        </w:rPr>
        <w:t>Referent_innen</w:t>
      </w:r>
      <w:proofErr w:type="spellEnd"/>
      <w:r w:rsidRPr="00AF3D27">
        <w:rPr>
          <w:b/>
        </w:rPr>
        <w:t>:</w:t>
      </w:r>
    </w:p>
    <w:p w:rsidR="007D4EDE" w:rsidRDefault="007D4EDE" w:rsidP="009B13FF">
      <w:r>
        <w:t>Volker Frey, Generalsekr</w:t>
      </w:r>
      <w:bookmarkStart w:id="0" w:name="_GoBack"/>
      <w:bookmarkEnd w:id="0"/>
      <w:r>
        <w:t xml:space="preserve">etär des </w:t>
      </w:r>
      <w:proofErr w:type="spellStart"/>
      <w:r>
        <w:t>Klagsverbands</w:t>
      </w:r>
      <w:proofErr w:type="spellEnd"/>
    </w:p>
    <w:p w:rsidR="00AF3D27" w:rsidRDefault="00AF3D27" w:rsidP="009B13FF">
      <w:r>
        <w:t xml:space="preserve">Lukas Gottschamel, Leiter der Rechtsberatung bei ZARA </w:t>
      </w:r>
    </w:p>
    <w:p w:rsidR="007D4EDE" w:rsidRDefault="007D4EDE" w:rsidP="009B13FF">
      <w:r>
        <w:t xml:space="preserve">Andrea Ludwig, Leiterin der Rechtsdurchsetzung beim </w:t>
      </w:r>
      <w:proofErr w:type="spellStart"/>
      <w:r>
        <w:t>Klagsverband</w:t>
      </w:r>
      <w:proofErr w:type="spellEnd"/>
    </w:p>
    <w:p w:rsidR="007D4EDE" w:rsidRDefault="00AF3D27" w:rsidP="009B13FF">
      <w:r>
        <w:t xml:space="preserve">Dieter Schindlauer, Präsident des </w:t>
      </w:r>
      <w:proofErr w:type="spellStart"/>
      <w:r>
        <w:t>Klagsverbands</w:t>
      </w:r>
      <w:proofErr w:type="spellEnd"/>
    </w:p>
    <w:p w:rsidR="00AF3D27" w:rsidRPr="00037238" w:rsidRDefault="00AF3D27" w:rsidP="009B13FF">
      <w:r>
        <w:t xml:space="preserve">Elisabeth </w:t>
      </w:r>
      <w:proofErr w:type="spellStart"/>
      <w:r>
        <w:t>Udl</w:t>
      </w:r>
      <w:proofErr w:type="spellEnd"/>
      <w:r>
        <w:t xml:space="preserve">, Geschäftsführerin Kraftwerk/Verein </w:t>
      </w:r>
      <w:proofErr w:type="spellStart"/>
      <w:r>
        <w:t>Ninlil</w:t>
      </w:r>
      <w:proofErr w:type="spellEnd"/>
    </w:p>
    <w:p w:rsidR="009B13FF" w:rsidRDefault="009B13FF" w:rsidP="009B13FF">
      <w:pPr>
        <w:tabs>
          <w:tab w:val="left" w:pos="3420"/>
        </w:tabs>
      </w:pPr>
      <w:r>
        <w:tab/>
      </w:r>
    </w:p>
    <w:p w:rsidR="001A5F8F" w:rsidRDefault="001A5F8F"/>
    <w:sectPr w:rsidR="001A5F8F" w:rsidSect="003037A8">
      <w:footerReference w:type="even" r:id="rId6"/>
      <w:footerReference w:type="default" r:id="rId7"/>
      <w:footerReference w:type="first" r:id="rId8"/>
      <w:pgSz w:w="11906" w:h="16838"/>
      <w:pgMar w:top="1417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6D" w:rsidRDefault="00B56F6D" w:rsidP="00B56F6D">
      <w:pPr>
        <w:spacing w:before="0" w:after="0" w:line="240" w:lineRule="auto"/>
      </w:pPr>
      <w:r>
        <w:separator/>
      </w:r>
    </w:p>
  </w:endnote>
  <w:endnote w:type="continuationSeparator" w:id="0">
    <w:p w:rsidR="00B56F6D" w:rsidRDefault="00B56F6D" w:rsidP="00B56F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AD" w:rsidRDefault="00B56F6D" w:rsidP="009E09AD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7490743E" wp14:editId="64C87039">
          <wp:simplePos x="0" y="0"/>
          <wp:positionH relativeFrom="column">
            <wp:posOffset>4967605</wp:posOffset>
          </wp:positionH>
          <wp:positionV relativeFrom="paragraph">
            <wp:posOffset>-175260</wp:posOffset>
          </wp:positionV>
          <wp:extent cx="721360" cy="542925"/>
          <wp:effectExtent l="0" t="0" r="2540" b="9525"/>
          <wp:wrapSquare wrapText="bothSides"/>
          <wp:docPr id="9" name="Grafik 9" descr="Land_Salz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and_Salzbu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788624BA" wp14:editId="4D3BF499">
          <wp:simplePos x="0" y="0"/>
          <wp:positionH relativeFrom="column">
            <wp:posOffset>3234055</wp:posOffset>
          </wp:positionH>
          <wp:positionV relativeFrom="paragraph">
            <wp:posOffset>-55880</wp:posOffset>
          </wp:positionV>
          <wp:extent cx="1619885" cy="370840"/>
          <wp:effectExtent l="0" t="0" r="0" b="0"/>
          <wp:wrapSquare wrapText="bothSides"/>
          <wp:docPr id="8" name="Grafik 8" descr="Logo BKA Frau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BKA Frau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0236355" wp14:editId="38A66DE0">
          <wp:simplePos x="0" y="0"/>
          <wp:positionH relativeFrom="column">
            <wp:posOffset>2026285</wp:posOffset>
          </wp:positionH>
          <wp:positionV relativeFrom="paragraph">
            <wp:posOffset>-55880</wp:posOffset>
          </wp:positionV>
          <wp:extent cx="1062990" cy="422275"/>
          <wp:effectExtent l="0" t="0" r="3810" b="0"/>
          <wp:wrapSquare wrapText="bothSides"/>
          <wp:docPr id="7" name="Grafik 7" descr="Logo BMA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BMAS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  <w:szCs w:val="18"/>
      </w:rPr>
      <w:t xml:space="preserve">Der </w:t>
    </w:r>
    <w:proofErr w:type="spellStart"/>
    <w:r>
      <w:rPr>
        <w:rFonts w:ascii="Tahoma" w:hAnsi="Tahoma" w:cs="Tahoma"/>
        <w:sz w:val="18"/>
        <w:szCs w:val="18"/>
      </w:rPr>
      <w:t>Klagsverband</w:t>
    </w:r>
    <w:proofErr w:type="spellEnd"/>
    <w:r>
      <w:rPr>
        <w:rFonts w:ascii="Tahoma" w:hAnsi="Tahoma" w:cs="Tahoma"/>
        <w:sz w:val="18"/>
        <w:szCs w:val="18"/>
      </w:rPr>
      <w:t xml:space="preserve"> wird gefördert von: </w:t>
    </w:r>
  </w:p>
  <w:p w:rsidR="009E09AD" w:rsidRDefault="007E3BC0" w:rsidP="009E09AD">
    <w:pPr>
      <w:pStyle w:val="Fuzeile"/>
    </w:pPr>
  </w:p>
  <w:p w:rsidR="009E09AD" w:rsidRDefault="007E3BC0">
    <w:pPr>
      <w:pStyle w:val="Fuzeile"/>
    </w:pPr>
  </w:p>
  <w:p w:rsidR="009E09AD" w:rsidRDefault="007E3B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6D" w:rsidRDefault="007E3BC0" w:rsidP="00EA7C4E">
    <w:pPr>
      <w:pStyle w:val="Fuzeile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2329445</wp:posOffset>
          </wp:positionH>
          <wp:positionV relativeFrom="paragraph">
            <wp:posOffset>149225</wp:posOffset>
          </wp:positionV>
          <wp:extent cx="855980" cy="307340"/>
          <wp:effectExtent l="0" t="0" r="127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gnerStrau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6F6D"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1C4F812F" wp14:editId="311BA524">
          <wp:simplePos x="0" y="0"/>
          <wp:positionH relativeFrom="column">
            <wp:posOffset>3864063</wp:posOffset>
          </wp:positionH>
          <wp:positionV relativeFrom="paragraph">
            <wp:posOffset>61756</wp:posOffset>
          </wp:positionV>
          <wp:extent cx="1275715" cy="296545"/>
          <wp:effectExtent l="0" t="0" r="635" b="8255"/>
          <wp:wrapSquare wrapText="bothSides"/>
          <wp:docPr id="5" name="Grafik 5" descr="FSW 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SW 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F6D" w:rsidRPr="00EA7C4E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78EB351C" wp14:editId="72615D91">
          <wp:simplePos x="0" y="0"/>
          <wp:positionH relativeFrom="column">
            <wp:posOffset>3213856</wp:posOffset>
          </wp:positionH>
          <wp:positionV relativeFrom="paragraph">
            <wp:posOffset>77124</wp:posOffset>
          </wp:positionV>
          <wp:extent cx="581660" cy="437515"/>
          <wp:effectExtent l="0" t="0" r="8890" b="635"/>
          <wp:wrapSquare wrapText="bothSides"/>
          <wp:docPr id="3" name="Grafik 3" descr="sozialminis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zialministeriu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F6D"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051C9A06" wp14:editId="354D7E18">
          <wp:simplePos x="0" y="0"/>
          <wp:positionH relativeFrom="column">
            <wp:posOffset>5123815</wp:posOffset>
          </wp:positionH>
          <wp:positionV relativeFrom="paragraph">
            <wp:posOffset>92710</wp:posOffset>
          </wp:positionV>
          <wp:extent cx="963930" cy="353060"/>
          <wp:effectExtent l="0" t="0" r="7620" b="889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_Salzburg_neuesLogo2015_4c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F6D" w:rsidRPr="00EA7C4E">
      <w:t xml:space="preserve">Der </w:t>
    </w:r>
    <w:proofErr w:type="spellStart"/>
    <w:r w:rsidR="00B56F6D" w:rsidRPr="00EA7C4E">
      <w:t>Klagsverband</w:t>
    </w:r>
    <w:proofErr w:type="spellEnd"/>
    <w:r w:rsidR="00B56F6D" w:rsidRPr="00EA7C4E">
      <w:t xml:space="preserve"> wird gefördert von: </w:t>
    </w:r>
  </w:p>
  <w:p w:rsidR="00B56F6D" w:rsidRPr="00EA7C4E" w:rsidRDefault="00B56F6D" w:rsidP="00EA7C4E">
    <w:pPr>
      <w:pStyle w:val="Fuzeile"/>
      <w:jc w:val="left"/>
    </w:pPr>
  </w:p>
  <w:p w:rsidR="009E09AD" w:rsidRDefault="007E3B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8E" w:rsidRDefault="00B56F6D" w:rsidP="006D128E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0C9B3158" wp14:editId="38C0B996">
          <wp:simplePos x="0" y="0"/>
          <wp:positionH relativeFrom="column">
            <wp:posOffset>-80645</wp:posOffset>
          </wp:positionH>
          <wp:positionV relativeFrom="paragraph">
            <wp:posOffset>89535</wp:posOffset>
          </wp:positionV>
          <wp:extent cx="800100" cy="7334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128E" w:rsidRPr="00F07709" w:rsidRDefault="00B56F6D" w:rsidP="006D128E">
    <w:pPr>
      <w:pStyle w:val="Fuzeile"/>
    </w:pPr>
    <w:proofErr w:type="spellStart"/>
    <w:r>
      <w:t>K</w:t>
    </w:r>
    <w:r w:rsidRPr="00F07709">
      <w:t>lagsverband</w:t>
    </w:r>
    <w:proofErr w:type="spellEnd"/>
    <w:r>
      <w:t>. Mit Recht gegen Diskriminierung.</w:t>
    </w:r>
  </w:p>
  <w:p w:rsidR="006D128E" w:rsidRPr="00F07709" w:rsidRDefault="00B56F6D" w:rsidP="006D128E">
    <w:pPr>
      <w:pStyle w:val="Fuzeile"/>
      <w:rPr>
        <w:rFonts w:ascii="Calibri" w:hAnsi="Calibri" w:cs="Calibri"/>
      </w:rPr>
    </w:pPr>
    <w:r w:rsidRPr="00F07709">
      <w:rPr>
        <w:rFonts w:ascii="Calibri" w:hAnsi="Calibri" w:cs="Calibri"/>
      </w:rPr>
      <w:t>Schönbrunner Straße 119/13, Eingang: Am Hundsturm 7, 1060 Wien, Tel: +43/1/961 05 85-13</w:t>
    </w:r>
  </w:p>
  <w:p w:rsidR="006D128E" w:rsidRPr="00F07709" w:rsidRDefault="00B56F6D" w:rsidP="006D128E">
    <w:pPr>
      <w:pStyle w:val="Fuzeile"/>
      <w:rPr>
        <w:rFonts w:ascii="Calibri" w:hAnsi="Calibri" w:cs="Calibri"/>
      </w:rPr>
    </w:pPr>
    <w:r w:rsidRPr="00F07709">
      <w:rPr>
        <w:rFonts w:ascii="Calibri" w:hAnsi="Calibri" w:cs="Calibri"/>
      </w:rPr>
      <w:t>daniela.almer@klagsverband.at, www.klagsverband.at, ZVR: 492362796</w:t>
    </w:r>
  </w:p>
  <w:p w:rsidR="006D128E" w:rsidRDefault="007E3BC0">
    <w:pPr>
      <w:pStyle w:val="Fuzeile"/>
    </w:pPr>
  </w:p>
  <w:p w:rsidR="00662F11" w:rsidRDefault="007E3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6D" w:rsidRDefault="00B56F6D" w:rsidP="00B56F6D">
      <w:pPr>
        <w:spacing w:before="0" w:after="0" w:line="240" w:lineRule="auto"/>
      </w:pPr>
      <w:r>
        <w:separator/>
      </w:r>
    </w:p>
  </w:footnote>
  <w:footnote w:type="continuationSeparator" w:id="0">
    <w:p w:rsidR="00B56F6D" w:rsidRDefault="00B56F6D" w:rsidP="00B56F6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FF"/>
    <w:rsid w:val="001A5F8F"/>
    <w:rsid w:val="005E5B88"/>
    <w:rsid w:val="007D4EDE"/>
    <w:rsid w:val="007E3BC0"/>
    <w:rsid w:val="009B13FF"/>
    <w:rsid w:val="00AF3D27"/>
    <w:rsid w:val="00B56F6D"/>
    <w:rsid w:val="00E37825"/>
    <w:rsid w:val="00E53F4D"/>
    <w:rsid w:val="00F92F41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35150-F4D2-4905-8DA4-B5F0F90F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13FF"/>
    <w:pPr>
      <w:spacing w:before="200" w:after="200" w:line="276" w:lineRule="auto"/>
    </w:pPr>
    <w:rPr>
      <w:rFonts w:ascii="Calibri" w:eastAsia="Calibri" w:hAnsi="Calibri" w:cs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13FF"/>
    <w:pPr>
      <w:keepNext/>
      <w:keepLines/>
      <w:spacing w:before="480" w:after="480"/>
      <w:outlineLvl w:val="0"/>
    </w:pPr>
    <w:rPr>
      <w:rFonts w:asciiTheme="minorHAnsi" w:eastAsiaTheme="majorEastAsia" w:hAnsiTheme="minorHAnsi" w:cstheme="majorBidi"/>
      <w:b/>
      <w:bCs/>
      <w:cap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13FF"/>
    <w:pPr>
      <w:keepNext/>
      <w:keepLines/>
      <w:spacing w:before="480" w:after="48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13FF"/>
    <w:pPr>
      <w:keepNext/>
      <w:keepLines/>
      <w:spacing w:before="100" w:after="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13FF"/>
    <w:rPr>
      <w:rFonts w:eastAsiaTheme="majorEastAsia" w:cstheme="majorBidi"/>
      <w:b/>
      <w:bCs/>
      <w:caps/>
      <w:sz w:val="40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13FF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13FF"/>
    <w:rPr>
      <w:rFonts w:eastAsiaTheme="majorEastAsia" w:cstheme="majorBidi"/>
      <w:b/>
      <w:bCs/>
      <w:sz w:val="24"/>
      <w:lang w:val="de-DE"/>
    </w:rPr>
  </w:style>
  <w:style w:type="paragraph" w:styleId="Fuzeile">
    <w:name w:val="footer"/>
    <w:basedOn w:val="Standard"/>
    <w:link w:val="FuzeileZchn"/>
    <w:uiPriority w:val="99"/>
    <w:rsid w:val="009B13FF"/>
    <w:pPr>
      <w:tabs>
        <w:tab w:val="center" w:pos="4536"/>
        <w:tab w:val="right" w:pos="9072"/>
      </w:tabs>
      <w:suppressAutoHyphens/>
      <w:spacing w:before="0" w:after="0" w:line="240" w:lineRule="auto"/>
      <w:jc w:val="right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9B13FF"/>
    <w:rPr>
      <w:rFonts w:ascii="Arial" w:eastAsia="Times New Roman" w:hAnsi="Arial" w:cs="Times New Roman"/>
      <w:sz w:val="20"/>
      <w:szCs w:val="24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9B13F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6F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F6D"/>
    <w:rPr>
      <w:rFonts w:ascii="Calibri" w:eastAsia="Calibri" w:hAnsi="Calibri" w:cs="Times New Roman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B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B88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Almer</dc:creator>
  <cp:keywords/>
  <dc:description/>
  <cp:lastModifiedBy>Daniela Almer</cp:lastModifiedBy>
  <cp:revision>4</cp:revision>
  <cp:lastPrinted>2018-06-27T09:50:00Z</cp:lastPrinted>
  <dcterms:created xsi:type="dcterms:W3CDTF">2018-06-25T07:34:00Z</dcterms:created>
  <dcterms:modified xsi:type="dcterms:W3CDTF">2018-06-28T12:49:00Z</dcterms:modified>
</cp:coreProperties>
</file>